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565C8A" w14:textId="77777777" w:rsidR="00AE170F" w:rsidRPr="00A33F78" w:rsidRDefault="00AE170F" w:rsidP="00AE170F">
      <w:pPr>
        <w:jc w:val="center"/>
        <w:rPr>
          <w:rFonts w:ascii="Arial" w:hAnsi="Arial" w:cs="Arial"/>
          <w:b/>
          <w:bCs/>
          <w:sz w:val="18"/>
          <w:szCs w:val="18"/>
        </w:rPr>
      </w:pPr>
      <w:bookmarkStart w:id="0" w:name="_GoBack"/>
      <w:bookmarkEnd w:id="0"/>
      <w:r w:rsidRPr="00A33F78">
        <w:rPr>
          <w:rFonts w:ascii="Arial" w:hAnsi="Arial" w:cs="Arial"/>
          <w:b/>
          <w:bCs/>
          <w:sz w:val="18"/>
          <w:szCs w:val="18"/>
        </w:rPr>
        <w:t>GOBIERNO DEL ESTADO DE SAN LUIS POTOSÍ</w:t>
      </w:r>
    </w:p>
    <w:p w14:paraId="6A29189C" w14:textId="77777777" w:rsidR="00AE170F" w:rsidRPr="00CD2D4D" w:rsidRDefault="00AE170F" w:rsidP="00AE170F">
      <w:pPr>
        <w:jc w:val="center"/>
        <w:rPr>
          <w:rFonts w:ascii="Arial" w:hAnsi="Arial" w:cs="Arial"/>
          <w:sz w:val="18"/>
          <w:szCs w:val="18"/>
        </w:rPr>
      </w:pPr>
      <w:r w:rsidRPr="00A33F78">
        <w:rPr>
          <w:rFonts w:ascii="Arial" w:hAnsi="Arial" w:cs="Arial"/>
          <w:b/>
          <w:bCs/>
          <w:sz w:val="18"/>
          <w:szCs w:val="18"/>
        </w:rPr>
        <w:t xml:space="preserve">COMISIÓN ESTATAL DEL AGUA </w:t>
      </w:r>
    </w:p>
    <w:p w14:paraId="45A209E3" w14:textId="77777777" w:rsidR="00AE170F" w:rsidRDefault="00AE170F" w:rsidP="00AE170F">
      <w:pPr>
        <w:spacing w:line="222" w:lineRule="exact"/>
        <w:jc w:val="center"/>
        <w:rPr>
          <w:rFonts w:ascii="Arial" w:hAnsi="Arial" w:cs="Arial"/>
          <w:b/>
          <w:sz w:val="16"/>
          <w:szCs w:val="16"/>
        </w:rPr>
      </w:pPr>
      <w:r w:rsidRPr="00A33F78">
        <w:rPr>
          <w:rFonts w:ascii="Arial" w:hAnsi="Arial" w:cs="Arial"/>
          <w:b/>
          <w:sz w:val="16"/>
          <w:szCs w:val="16"/>
        </w:rPr>
        <w:t>CONVOCATORIA</w:t>
      </w:r>
    </w:p>
    <w:p w14:paraId="746234E9" w14:textId="77777777" w:rsidR="00AE170F" w:rsidRPr="00FC517F" w:rsidRDefault="00AE170F" w:rsidP="00AE170F">
      <w:pPr>
        <w:spacing w:line="222" w:lineRule="exact"/>
        <w:jc w:val="center"/>
        <w:rPr>
          <w:rFonts w:ascii="Arial" w:hAnsi="Arial" w:cs="Arial"/>
          <w:b/>
          <w:sz w:val="16"/>
          <w:szCs w:val="16"/>
        </w:rPr>
      </w:pPr>
    </w:p>
    <w:p w14:paraId="7694BA9D" w14:textId="77777777" w:rsidR="00AE170F" w:rsidRDefault="00AE170F" w:rsidP="00AE170F">
      <w:pPr>
        <w:spacing w:line="222" w:lineRule="exact"/>
        <w:ind w:firstLine="284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En observancia a lo establecido por los a</w:t>
      </w:r>
      <w:r w:rsidRPr="00A33F78">
        <w:rPr>
          <w:rFonts w:ascii="Arial" w:hAnsi="Arial" w:cs="Arial"/>
          <w:sz w:val="17"/>
          <w:szCs w:val="17"/>
        </w:rPr>
        <w:t>rtículo</w:t>
      </w:r>
      <w:r>
        <w:rPr>
          <w:rFonts w:ascii="Arial" w:hAnsi="Arial" w:cs="Arial"/>
          <w:sz w:val="17"/>
          <w:szCs w:val="17"/>
        </w:rPr>
        <w:t>s</w:t>
      </w:r>
      <w:r w:rsidRPr="00A33F78">
        <w:rPr>
          <w:rFonts w:ascii="Arial" w:hAnsi="Arial" w:cs="Arial"/>
          <w:sz w:val="17"/>
          <w:szCs w:val="17"/>
        </w:rPr>
        <w:t xml:space="preserve"> </w:t>
      </w:r>
      <w:r w:rsidRPr="008C462A">
        <w:rPr>
          <w:rFonts w:ascii="Arial" w:hAnsi="Arial" w:cs="Arial"/>
          <w:sz w:val="17"/>
          <w:szCs w:val="17"/>
        </w:rPr>
        <w:t>135 de la Constitución Política del Estado Libre y Soberano de San Luis Potosí</w:t>
      </w:r>
      <w:r w:rsidRPr="00A33F78">
        <w:rPr>
          <w:rFonts w:ascii="Arial" w:hAnsi="Arial" w:cs="Arial"/>
          <w:sz w:val="17"/>
          <w:szCs w:val="17"/>
        </w:rPr>
        <w:t xml:space="preserve">, </w:t>
      </w:r>
      <w:r>
        <w:rPr>
          <w:rFonts w:ascii="Arial" w:hAnsi="Arial" w:cs="Arial"/>
          <w:sz w:val="17"/>
          <w:szCs w:val="17"/>
        </w:rPr>
        <w:t>así como 27 y</w:t>
      </w:r>
      <w:r w:rsidRPr="002247F9">
        <w:rPr>
          <w:rFonts w:ascii="Arial" w:hAnsi="Arial" w:cs="Arial"/>
          <w:sz w:val="17"/>
          <w:szCs w:val="17"/>
        </w:rPr>
        <w:t xml:space="preserve"> 28 de la Ley de Adquisiciones </w:t>
      </w:r>
      <w:r>
        <w:rPr>
          <w:rFonts w:ascii="Arial" w:hAnsi="Arial" w:cs="Arial"/>
          <w:sz w:val="17"/>
          <w:szCs w:val="17"/>
        </w:rPr>
        <w:t>del</w:t>
      </w:r>
      <w:r w:rsidRPr="002247F9">
        <w:rPr>
          <w:rFonts w:ascii="Arial" w:hAnsi="Arial" w:cs="Arial"/>
          <w:sz w:val="17"/>
          <w:szCs w:val="17"/>
        </w:rPr>
        <w:t xml:space="preserve"> Estado de San Luis Potosí,</w:t>
      </w:r>
      <w:r>
        <w:rPr>
          <w:rFonts w:ascii="Arial" w:hAnsi="Arial" w:cs="Arial"/>
          <w:sz w:val="17"/>
          <w:szCs w:val="17"/>
        </w:rPr>
        <w:t xml:space="preserve"> </w:t>
      </w:r>
      <w:r w:rsidRPr="003564E3">
        <w:rPr>
          <w:rFonts w:ascii="Arial" w:hAnsi="Arial" w:cs="Arial"/>
          <w:sz w:val="17"/>
          <w:szCs w:val="17"/>
        </w:rPr>
        <w:t>se convoca a los interesados a participar en la</w:t>
      </w:r>
      <w:r>
        <w:rPr>
          <w:rFonts w:ascii="Arial" w:hAnsi="Arial" w:cs="Arial"/>
          <w:sz w:val="17"/>
          <w:szCs w:val="17"/>
        </w:rPr>
        <w:t xml:space="preserve"> licitación</w:t>
      </w:r>
      <w:r w:rsidRPr="003564E3">
        <w:rPr>
          <w:rFonts w:ascii="Arial" w:hAnsi="Arial" w:cs="Arial"/>
          <w:sz w:val="17"/>
          <w:szCs w:val="17"/>
        </w:rPr>
        <w:t xml:space="preserve"> pública</w:t>
      </w:r>
      <w:r>
        <w:rPr>
          <w:rFonts w:ascii="Arial" w:hAnsi="Arial" w:cs="Arial"/>
          <w:sz w:val="17"/>
          <w:szCs w:val="17"/>
        </w:rPr>
        <w:t xml:space="preserve"> </w:t>
      </w:r>
      <w:r w:rsidRPr="008F7BB0">
        <w:rPr>
          <w:rFonts w:ascii="Arial" w:hAnsi="Arial" w:cs="Arial"/>
          <w:sz w:val="17"/>
          <w:szCs w:val="17"/>
        </w:rPr>
        <w:t xml:space="preserve">nacional presencial cuyo número de </w:t>
      </w:r>
      <w:r>
        <w:rPr>
          <w:rFonts w:ascii="Arial" w:hAnsi="Arial" w:cs="Arial"/>
          <w:sz w:val="17"/>
          <w:szCs w:val="17"/>
        </w:rPr>
        <w:t>procedimiento</w:t>
      </w:r>
      <w:r w:rsidRPr="008F7BB0">
        <w:rPr>
          <w:rFonts w:ascii="Arial" w:hAnsi="Arial" w:cs="Arial"/>
          <w:sz w:val="17"/>
          <w:szCs w:val="17"/>
        </w:rPr>
        <w:t xml:space="preserve"> enseguida se señala. Las bases de participación se encuentran disponibles para consulta</w:t>
      </w:r>
      <w:r w:rsidRPr="003564E3">
        <w:rPr>
          <w:rFonts w:ascii="Arial" w:hAnsi="Arial" w:cs="Arial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 venta</w:t>
      </w:r>
      <w:r w:rsidRPr="003B55B3">
        <w:rPr>
          <w:rFonts w:ascii="Arial" w:hAnsi="Arial" w:cs="Arial"/>
          <w:sz w:val="17"/>
          <w:szCs w:val="17"/>
        </w:rPr>
        <w:t xml:space="preserve"> </w:t>
      </w:r>
      <w:r w:rsidRPr="003564E3">
        <w:rPr>
          <w:rFonts w:ascii="Arial" w:hAnsi="Arial" w:cs="Arial"/>
          <w:sz w:val="17"/>
          <w:szCs w:val="17"/>
        </w:rPr>
        <w:t>en las oficinas de la convocante</w:t>
      </w:r>
      <w:r>
        <w:rPr>
          <w:rFonts w:ascii="Arial" w:hAnsi="Arial" w:cs="Arial"/>
          <w:sz w:val="17"/>
          <w:szCs w:val="17"/>
        </w:rPr>
        <w:t xml:space="preserve">: </w:t>
      </w:r>
      <w:r w:rsidRPr="003564E3">
        <w:rPr>
          <w:rFonts w:ascii="Arial" w:hAnsi="Arial" w:cs="Arial"/>
          <w:sz w:val="17"/>
          <w:szCs w:val="17"/>
        </w:rPr>
        <w:t xml:space="preserve">Mariano Otero No. 905, Barrio de </w:t>
      </w:r>
      <w:proofErr w:type="spellStart"/>
      <w:r w:rsidRPr="003564E3">
        <w:rPr>
          <w:rFonts w:ascii="Arial" w:hAnsi="Arial" w:cs="Arial"/>
          <w:sz w:val="17"/>
          <w:szCs w:val="17"/>
        </w:rPr>
        <w:t>Tequisquiapam</w:t>
      </w:r>
      <w:proofErr w:type="spellEnd"/>
      <w:r w:rsidRPr="003564E3">
        <w:rPr>
          <w:rFonts w:ascii="Arial" w:hAnsi="Arial" w:cs="Arial"/>
          <w:sz w:val="17"/>
          <w:szCs w:val="17"/>
        </w:rPr>
        <w:t>, San Lu</w:t>
      </w:r>
      <w:r>
        <w:rPr>
          <w:rFonts w:ascii="Arial" w:hAnsi="Arial" w:cs="Arial"/>
          <w:sz w:val="17"/>
          <w:szCs w:val="17"/>
        </w:rPr>
        <w:t>is Potosí, S.L.P., C.P. 78250</w:t>
      </w:r>
      <w:r w:rsidRPr="003564E3"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z w:val="17"/>
          <w:szCs w:val="17"/>
        </w:rPr>
        <w:t xml:space="preserve"> tel. (444) 8 34 15 00;</w:t>
      </w:r>
      <w:r w:rsidRPr="003564E3">
        <w:rPr>
          <w:rFonts w:ascii="Arial" w:hAnsi="Arial" w:cs="Arial"/>
          <w:sz w:val="17"/>
          <w:szCs w:val="17"/>
        </w:rPr>
        <w:t xml:space="preserve"> de lunes a viernes, en días hábiles con horar</w:t>
      </w:r>
      <w:r>
        <w:rPr>
          <w:rFonts w:ascii="Arial" w:hAnsi="Arial" w:cs="Arial"/>
          <w:sz w:val="17"/>
          <w:szCs w:val="17"/>
        </w:rPr>
        <w:t>io de 08:00 horas a 15:00 horas.</w:t>
      </w:r>
    </w:p>
    <w:p w14:paraId="42C80F7F" w14:textId="77777777" w:rsidR="00AE170F" w:rsidRDefault="00AE170F" w:rsidP="00AE170F">
      <w:pPr>
        <w:spacing w:line="222" w:lineRule="exact"/>
        <w:ind w:firstLine="284"/>
        <w:jc w:val="both"/>
        <w:rPr>
          <w:rFonts w:ascii="Arial" w:hAnsi="Arial" w:cs="Arial"/>
          <w:sz w:val="17"/>
          <w:szCs w:val="17"/>
        </w:rPr>
      </w:pPr>
    </w:p>
    <w:p w14:paraId="10075BB9" w14:textId="637F9F27" w:rsidR="00AE170F" w:rsidRPr="00F853EF" w:rsidRDefault="00AE170F" w:rsidP="00AE170F">
      <w:pPr>
        <w:spacing w:line="222" w:lineRule="exact"/>
        <w:ind w:firstLine="284"/>
        <w:jc w:val="both"/>
        <w:rPr>
          <w:rFonts w:ascii="Arial" w:hAnsi="Arial" w:cs="Arial"/>
          <w:iCs/>
          <w:sz w:val="17"/>
          <w:szCs w:val="17"/>
        </w:rPr>
      </w:pPr>
      <w:r w:rsidRPr="00F853EF">
        <w:rPr>
          <w:rFonts w:ascii="Arial" w:hAnsi="Arial" w:cs="Arial"/>
          <w:iCs/>
          <w:sz w:val="17"/>
          <w:szCs w:val="17"/>
        </w:rPr>
        <w:t xml:space="preserve">En observancia a lo establecido en el último párrafo del numeral </w:t>
      </w:r>
      <w:r w:rsidRPr="00F853EF">
        <w:rPr>
          <w:rFonts w:ascii="Arial" w:hAnsi="Arial" w:cs="Arial"/>
          <w:b/>
          <w:bCs/>
          <w:iCs/>
          <w:sz w:val="17"/>
          <w:szCs w:val="17"/>
        </w:rPr>
        <w:t xml:space="preserve">28 </w:t>
      </w:r>
      <w:r>
        <w:rPr>
          <w:rFonts w:ascii="Arial" w:hAnsi="Arial" w:cs="Arial"/>
          <w:iCs/>
          <w:sz w:val="17"/>
          <w:szCs w:val="17"/>
        </w:rPr>
        <w:t>de</w:t>
      </w:r>
      <w:r w:rsidRPr="002247F9">
        <w:rPr>
          <w:rFonts w:ascii="Arial" w:hAnsi="Arial" w:cs="Arial"/>
          <w:sz w:val="17"/>
          <w:szCs w:val="17"/>
        </w:rPr>
        <w:t xml:space="preserve"> la Ley de Adquisiciones </w:t>
      </w:r>
      <w:r>
        <w:rPr>
          <w:rFonts w:ascii="Arial" w:hAnsi="Arial" w:cs="Arial"/>
          <w:sz w:val="17"/>
          <w:szCs w:val="17"/>
        </w:rPr>
        <w:t>del</w:t>
      </w:r>
      <w:r w:rsidRPr="002247F9">
        <w:rPr>
          <w:rFonts w:ascii="Arial" w:hAnsi="Arial" w:cs="Arial"/>
          <w:sz w:val="17"/>
          <w:szCs w:val="17"/>
        </w:rPr>
        <w:t xml:space="preserve"> Estado de San Luis Potosí</w:t>
      </w:r>
      <w:r w:rsidRPr="00F853EF">
        <w:rPr>
          <w:rFonts w:ascii="Arial" w:hAnsi="Arial" w:cs="Arial"/>
          <w:iCs/>
          <w:sz w:val="17"/>
          <w:szCs w:val="17"/>
        </w:rPr>
        <w:t xml:space="preserve">, el costo por la adquisición de </w:t>
      </w:r>
      <w:r>
        <w:rPr>
          <w:rFonts w:ascii="Arial" w:hAnsi="Arial" w:cs="Arial"/>
          <w:sz w:val="17"/>
          <w:szCs w:val="17"/>
        </w:rPr>
        <w:t>l</w:t>
      </w:r>
      <w:r w:rsidRPr="008F7BB0">
        <w:rPr>
          <w:rFonts w:ascii="Arial" w:hAnsi="Arial" w:cs="Arial"/>
          <w:sz w:val="17"/>
          <w:szCs w:val="17"/>
        </w:rPr>
        <w:t xml:space="preserve">as bases de participación </w:t>
      </w:r>
      <w:r>
        <w:rPr>
          <w:rFonts w:ascii="Arial" w:hAnsi="Arial" w:cs="Arial"/>
          <w:sz w:val="17"/>
          <w:szCs w:val="17"/>
        </w:rPr>
        <w:t xml:space="preserve">para cada uno de los procedimientos de contratación en mención </w:t>
      </w:r>
      <w:r w:rsidRPr="00F853EF">
        <w:rPr>
          <w:rFonts w:ascii="Arial" w:hAnsi="Arial" w:cs="Arial"/>
          <w:iCs/>
          <w:sz w:val="17"/>
          <w:szCs w:val="17"/>
        </w:rPr>
        <w:t>es de $1,000.00 (un mil pesos mexicanos 00/100)</w:t>
      </w:r>
      <w:r>
        <w:rPr>
          <w:rFonts w:ascii="Arial" w:hAnsi="Arial" w:cs="Arial"/>
          <w:iCs/>
          <w:sz w:val="17"/>
          <w:szCs w:val="17"/>
        </w:rPr>
        <w:t xml:space="preserve"> </w:t>
      </w:r>
      <w:r w:rsidRPr="00F853EF">
        <w:rPr>
          <w:rFonts w:ascii="Arial" w:hAnsi="Arial" w:cs="Arial"/>
          <w:iCs/>
          <w:sz w:val="17"/>
          <w:szCs w:val="17"/>
        </w:rPr>
        <w:t xml:space="preserve">La forma de pago </w:t>
      </w:r>
      <w:r>
        <w:rPr>
          <w:rFonts w:ascii="Arial" w:hAnsi="Arial" w:cs="Arial"/>
          <w:iCs/>
          <w:sz w:val="17"/>
          <w:szCs w:val="17"/>
        </w:rPr>
        <w:t xml:space="preserve">por este concepto </w:t>
      </w:r>
      <w:r w:rsidRPr="00F853EF">
        <w:rPr>
          <w:rFonts w:ascii="Arial" w:hAnsi="Arial" w:cs="Arial"/>
          <w:iCs/>
          <w:sz w:val="17"/>
          <w:szCs w:val="17"/>
        </w:rPr>
        <w:t xml:space="preserve">es </w:t>
      </w:r>
      <w:r w:rsidR="009B699A" w:rsidRPr="009B699A">
        <w:rPr>
          <w:rFonts w:ascii="Arial" w:hAnsi="Arial" w:cs="Arial"/>
          <w:iCs/>
          <w:sz w:val="17"/>
          <w:szCs w:val="17"/>
        </w:rPr>
        <w:t>por transferencia o depósito bancario a la cuenta Banorte No. 084-602635-5 de CLABE 072700008460263555</w:t>
      </w:r>
      <w:r w:rsidRPr="00F853EF">
        <w:rPr>
          <w:rFonts w:ascii="Arial" w:hAnsi="Arial" w:cs="Arial"/>
          <w:iCs/>
          <w:sz w:val="17"/>
          <w:szCs w:val="17"/>
        </w:rPr>
        <w:t xml:space="preserve"> a nombre de la </w:t>
      </w:r>
      <w:r w:rsidRPr="00F853EF">
        <w:rPr>
          <w:rFonts w:ascii="Arial" w:hAnsi="Arial" w:cs="Arial"/>
          <w:b/>
          <w:bCs/>
          <w:iCs/>
          <w:sz w:val="17"/>
          <w:szCs w:val="17"/>
        </w:rPr>
        <w:t>COMISIÓN ESTATAL DEL AGUA</w:t>
      </w:r>
      <w:r w:rsidRPr="00F853EF">
        <w:rPr>
          <w:rFonts w:ascii="Arial" w:hAnsi="Arial" w:cs="Arial"/>
          <w:iCs/>
          <w:sz w:val="17"/>
          <w:szCs w:val="17"/>
        </w:rPr>
        <w:t>.</w:t>
      </w:r>
    </w:p>
    <w:p w14:paraId="6EFF9B81" w14:textId="77777777" w:rsidR="00AE170F" w:rsidRPr="00F76172" w:rsidRDefault="00AE170F" w:rsidP="00AE170F">
      <w:pPr>
        <w:rPr>
          <w:rFonts w:ascii="Arial" w:hAnsi="Arial" w:cs="Arial"/>
          <w:sz w:val="17"/>
          <w:szCs w:val="17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5982"/>
      </w:tblGrid>
      <w:tr w:rsidR="00AE170F" w:rsidRPr="00F76172" w14:paraId="5AF7392D" w14:textId="77777777" w:rsidTr="00AE170F">
        <w:tc>
          <w:tcPr>
            <w:tcW w:w="3261" w:type="dxa"/>
            <w:shd w:val="clear" w:color="auto" w:fill="EAEAEA"/>
            <w:vAlign w:val="center"/>
          </w:tcPr>
          <w:p w14:paraId="5EFDA6D6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Objeto de la licitación</w:t>
            </w:r>
          </w:p>
        </w:tc>
        <w:tc>
          <w:tcPr>
            <w:tcW w:w="5982" w:type="dxa"/>
            <w:vAlign w:val="center"/>
          </w:tcPr>
          <w:p w14:paraId="43F64D10" w14:textId="77777777" w:rsidR="00AE170F" w:rsidRPr="00F76172" w:rsidRDefault="00AE170F" w:rsidP="00EE7EA9">
            <w:pPr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"Servicio de Vigilancia para las Instalaciones de la Comisión Estatal del Agua, para el ejercicio 2021"</w:t>
            </w:r>
          </w:p>
        </w:tc>
      </w:tr>
      <w:tr w:rsidR="00AE170F" w:rsidRPr="00F76172" w14:paraId="5DFF0048" w14:textId="77777777" w:rsidTr="00AE170F">
        <w:tc>
          <w:tcPr>
            <w:tcW w:w="3261" w:type="dxa"/>
            <w:shd w:val="clear" w:color="auto" w:fill="EAEAEA"/>
            <w:vAlign w:val="center"/>
          </w:tcPr>
          <w:p w14:paraId="59594F6F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Volumen de los bienes a adquirir</w:t>
            </w:r>
          </w:p>
        </w:tc>
        <w:tc>
          <w:tcPr>
            <w:tcW w:w="5982" w:type="dxa"/>
            <w:vAlign w:val="center"/>
          </w:tcPr>
          <w:p w14:paraId="5249383B" w14:textId="47947AF1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t>1</w:t>
            </w:r>
            <w:r w:rsidR="009B699A">
              <w:rPr>
                <w:rFonts w:ascii="Arial" w:hAnsi="Arial" w:cs="Arial"/>
                <w:sz w:val="17"/>
                <w:szCs w:val="17"/>
              </w:rPr>
              <w:t>0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 meses de prestación del servicio, 1</w:t>
            </w:r>
            <w:r>
              <w:rPr>
                <w:rFonts w:ascii="Arial" w:hAnsi="Arial" w:cs="Arial"/>
                <w:sz w:val="17"/>
                <w:szCs w:val="17"/>
              </w:rPr>
              <w:t>7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 elementos en total con diversos turnos de trabajo, mayores detalles se indican en las propias bases de participación.</w:t>
            </w:r>
          </w:p>
        </w:tc>
      </w:tr>
      <w:tr w:rsidR="00AE170F" w:rsidRPr="00F76172" w14:paraId="4C5381A3" w14:textId="77777777" w:rsidTr="00AE170F">
        <w:tc>
          <w:tcPr>
            <w:tcW w:w="3261" w:type="dxa"/>
            <w:shd w:val="clear" w:color="auto" w:fill="EAEAEA"/>
            <w:vAlign w:val="center"/>
          </w:tcPr>
          <w:p w14:paraId="1ABAA3A0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No. de licitación</w:t>
            </w:r>
          </w:p>
        </w:tc>
        <w:tc>
          <w:tcPr>
            <w:tcW w:w="5982" w:type="dxa"/>
            <w:vAlign w:val="center"/>
          </w:tcPr>
          <w:p w14:paraId="0523DFF6" w14:textId="18B0ED71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CEA-LPEP-0</w:t>
            </w:r>
            <w:r w:rsidR="009B699A">
              <w:rPr>
                <w:rFonts w:ascii="Arial" w:hAnsi="Arial" w:cs="Arial"/>
                <w:b/>
                <w:sz w:val="17"/>
                <w:szCs w:val="17"/>
              </w:rPr>
              <w:t>4</w:t>
            </w:r>
            <w:r w:rsidRPr="00F76172">
              <w:rPr>
                <w:rFonts w:ascii="Arial" w:hAnsi="Arial" w:cs="Arial"/>
                <w:b/>
                <w:sz w:val="17"/>
                <w:szCs w:val="17"/>
              </w:rPr>
              <w:t>/2021</w:t>
            </w:r>
          </w:p>
        </w:tc>
      </w:tr>
      <w:tr w:rsidR="00AE170F" w:rsidRPr="00F76172" w14:paraId="78E7BD8B" w14:textId="77777777" w:rsidTr="00AE170F">
        <w:tc>
          <w:tcPr>
            <w:tcW w:w="3261" w:type="dxa"/>
            <w:shd w:val="clear" w:color="auto" w:fill="EAEAEA"/>
            <w:vAlign w:val="center"/>
          </w:tcPr>
          <w:p w14:paraId="3AA11691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Visita a los sitios de prestación de los servicios</w:t>
            </w:r>
          </w:p>
        </w:tc>
        <w:tc>
          <w:tcPr>
            <w:tcW w:w="5982" w:type="dxa"/>
            <w:vAlign w:val="center"/>
          </w:tcPr>
          <w:p w14:paraId="50EB9609" w14:textId="09C3EA82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t>1</w:t>
            </w:r>
            <w:r w:rsidR="009B699A">
              <w:rPr>
                <w:rFonts w:ascii="Arial" w:hAnsi="Arial" w:cs="Arial"/>
                <w:sz w:val="17"/>
                <w:szCs w:val="17"/>
              </w:rPr>
              <w:t>2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 de </w:t>
            </w:r>
            <w:r w:rsidR="009B699A">
              <w:rPr>
                <w:rFonts w:ascii="Arial" w:hAnsi="Arial" w:cs="Arial"/>
                <w:sz w:val="17"/>
                <w:szCs w:val="17"/>
              </w:rPr>
              <w:t>febrero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 de 2021, a las </w:t>
            </w:r>
            <w:r w:rsidR="009B699A">
              <w:rPr>
                <w:rFonts w:ascii="Arial" w:hAnsi="Arial" w:cs="Arial"/>
                <w:sz w:val="17"/>
                <w:szCs w:val="17"/>
              </w:rPr>
              <w:t>09</w:t>
            </w:r>
            <w:r w:rsidRPr="00F76172">
              <w:rPr>
                <w:rFonts w:ascii="Arial" w:hAnsi="Arial" w:cs="Arial"/>
                <w:sz w:val="17"/>
                <w:szCs w:val="17"/>
              </w:rPr>
              <w:t>:00 a. m., punto de partida en las oficinas centrales de la convocante.</w:t>
            </w:r>
          </w:p>
        </w:tc>
      </w:tr>
      <w:tr w:rsidR="00AE170F" w:rsidRPr="00F76172" w14:paraId="22A192E2" w14:textId="77777777" w:rsidTr="00AE170F">
        <w:tc>
          <w:tcPr>
            <w:tcW w:w="3261" w:type="dxa"/>
            <w:shd w:val="clear" w:color="auto" w:fill="EAEAEA"/>
            <w:vAlign w:val="center"/>
          </w:tcPr>
          <w:p w14:paraId="6D5F7B60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Junta de aclaraciones</w:t>
            </w:r>
          </w:p>
        </w:tc>
        <w:tc>
          <w:tcPr>
            <w:tcW w:w="5982" w:type="dxa"/>
            <w:vAlign w:val="center"/>
          </w:tcPr>
          <w:p w14:paraId="030CF1B6" w14:textId="11B6116B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t>1</w:t>
            </w:r>
            <w:r w:rsidR="009B699A">
              <w:rPr>
                <w:rFonts w:ascii="Arial" w:hAnsi="Arial" w:cs="Arial"/>
                <w:sz w:val="17"/>
                <w:szCs w:val="17"/>
              </w:rPr>
              <w:t>5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 de </w:t>
            </w:r>
            <w:r w:rsidR="009B699A">
              <w:rPr>
                <w:rFonts w:ascii="Arial" w:hAnsi="Arial" w:cs="Arial"/>
                <w:sz w:val="17"/>
                <w:szCs w:val="17"/>
              </w:rPr>
              <w:t>febrero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 de 2021, a las </w:t>
            </w:r>
            <w:r w:rsidR="009B699A">
              <w:rPr>
                <w:rFonts w:ascii="Arial" w:hAnsi="Arial" w:cs="Arial"/>
                <w:sz w:val="17"/>
                <w:szCs w:val="17"/>
              </w:rPr>
              <w:t>10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:00 a. m., </w:t>
            </w:r>
            <w:r w:rsidR="00A415BC" w:rsidRPr="00A415BC">
              <w:rPr>
                <w:rFonts w:ascii="Arial" w:hAnsi="Arial" w:cs="Arial"/>
                <w:sz w:val="17"/>
                <w:szCs w:val="17"/>
              </w:rPr>
              <w:t>en la sala de juntas principal de las oficinas centrales de la convocante (S1)</w:t>
            </w:r>
          </w:p>
        </w:tc>
      </w:tr>
      <w:tr w:rsidR="00AE170F" w:rsidRPr="00F76172" w14:paraId="6419761E" w14:textId="77777777" w:rsidTr="00AE170F">
        <w:tc>
          <w:tcPr>
            <w:tcW w:w="3261" w:type="dxa"/>
            <w:shd w:val="clear" w:color="auto" w:fill="EAEAEA"/>
            <w:vAlign w:val="center"/>
          </w:tcPr>
          <w:p w14:paraId="2B8CB1AF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Presentación y apertura de proposiciones</w:t>
            </w:r>
          </w:p>
        </w:tc>
        <w:tc>
          <w:tcPr>
            <w:tcW w:w="5982" w:type="dxa"/>
            <w:vAlign w:val="center"/>
          </w:tcPr>
          <w:p w14:paraId="4F895F4A" w14:textId="46707086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t>2</w:t>
            </w:r>
            <w:r w:rsidR="009B699A">
              <w:rPr>
                <w:rFonts w:ascii="Arial" w:hAnsi="Arial" w:cs="Arial"/>
                <w:sz w:val="17"/>
                <w:szCs w:val="17"/>
              </w:rPr>
              <w:t>4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 de </w:t>
            </w:r>
            <w:r w:rsidR="009B699A">
              <w:rPr>
                <w:rFonts w:ascii="Arial" w:hAnsi="Arial" w:cs="Arial"/>
                <w:sz w:val="17"/>
                <w:szCs w:val="17"/>
              </w:rPr>
              <w:t>febrero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 de 2021, a las </w:t>
            </w:r>
            <w:r w:rsidR="009B699A">
              <w:rPr>
                <w:rFonts w:ascii="Arial" w:hAnsi="Arial" w:cs="Arial"/>
                <w:sz w:val="17"/>
                <w:szCs w:val="17"/>
              </w:rPr>
              <w:t>09</w:t>
            </w:r>
            <w:r w:rsidRPr="00F76172">
              <w:rPr>
                <w:rFonts w:ascii="Arial" w:hAnsi="Arial" w:cs="Arial"/>
                <w:sz w:val="17"/>
                <w:szCs w:val="17"/>
              </w:rPr>
              <w:t>:</w:t>
            </w:r>
            <w:r w:rsidR="009B699A">
              <w:rPr>
                <w:rFonts w:ascii="Arial" w:hAnsi="Arial" w:cs="Arial"/>
                <w:sz w:val="17"/>
                <w:szCs w:val="17"/>
              </w:rPr>
              <w:t>0</w:t>
            </w:r>
            <w:r w:rsidRPr="00F76172">
              <w:rPr>
                <w:rFonts w:ascii="Arial" w:hAnsi="Arial" w:cs="Arial"/>
                <w:sz w:val="17"/>
                <w:szCs w:val="17"/>
              </w:rPr>
              <w:t>0 a. m., en la S1.</w:t>
            </w:r>
          </w:p>
        </w:tc>
      </w:tr>
      <w:tr w:rsidR="00AE170F" w:rsidRPr="00F76172" w14:paraId="241A0CB4" w14:textId="77777777" w:rsidTr="00AE170F">
        <w:tc>
          <w:tcPr>
            <w:tcW w:w="3261" w:type="dxa"/>
            <w:shd w:val="clear" w:color="auto" w:fill="EAEAEA"/>
            <w:vAlign w:val="center"/>
          </w:tcPr>
          <w:p w14:paraId="3FD54DBE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Apertura económica de proposiciones</w:t>
            </w:r>
          </w:p>
        </w:tc>
        <w:tc>
          <w:tcPr>
            <w:tcW w:w="5982" w:type="dxa"/>
            <w:vAlign w:val="center"/>
          </w:tcPr>
          <w:p w14:paraId="75143AA0" w14:textId="2C84D629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t>2</w:t>
            </w:r>
            <w:r w:rsidR="009B699A">
              <w:rPr>
                <w:rFonts w:ascii="Arial" w:hAnsi="Arial" w:cs="Arial"/>
                <w:sz w:val="17"/>
                <w:szCs w:val="17"/>
              </w:rPr>
              <w:t>5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 de </w:t>
            </w:r>
            <w:r w:rsidR="009B699A">
              <w:rPr>
                <w:rFonts w:ascii="Arial" w:hAnsi="Arial" w:cs="Arial"/>
                <w:sz w:val="17"/>
                <w:szCs w:val="17"/>
              </w:rPr>
              <w:t>febrero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 de 2021, a las </w:t>
            </w:r>
            <w:r>
              <w:rPr>
                <w:rFonts w:ascii="Arial" w:hAnsi="Arial" w:cs="Arial"/>
                <w:sz w:val="17"/>
                <w:szCs w:val="17"/>
              </w:rPr>
              <w:t>09</w:t>
            </w:r>
            <w:r w:rsidRPr="00F76172">
              <w:rPr>
                <w:rFonts w:ascii="Arial" w:hAnsi="Arial" w:cs="Arial"/>
                <w:sz w:val="17"/>
                <w:szCs w:val="17"/>
              </w:rPr>
              <w:t>:</w:t>
            </w:r>
            <w:r>
              <w:rPr>
                <w:rFonts w:ascii="Arial" w:hAnsi="Arial" w:cs="Arial"/>
                <w:sz w:val="17"/>
                <w:szCs w:val="17"/>
              </w:rPr>
              <w:t>00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a</w:t>
            </w:r>
            <w:r w:rsidRPr="00F76172">
              <w:rPr>
                <w:rFonts w:ascii="Arial" w:hAnsi="Arial" w:cs="Arial"/>
                <w:sz w:val="17"/>
                <w:szCs w:val="17"/>
              </w:rPr>
              <w:t>. m., en la S1.</w:t>
            </w:r>
          </w:p>
        </w:tc>
      </w:tr>
      <w:tr w:rsidR="00AE170F" w:rsidRPr="00F76172" w14:paraId="0E0AAA42" w14:textId="77777777" w:rsidTr="00AE170F">
        <w:tc>
          <w:tcPr>
            <w:tcW w:w="3261" w:type="dxa"/>
            <w:shd w:val="clear" w:color="auto" w:fill="EAEAEA"/>
            <w:vAlign w:val="center"/>
          </w:tcPr>
          <w:p w14:paraId="1666238B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Condiciones de pago</w:t>
            </w:r>
          </w:p>
        </w:tc>
        <w:tc>
          <w:tcPr>
            <w:tcW w:w="5982" w:type="dxa"/>
            <w:vAlign w:val="center"/>
          </w:tcPr>
          <w:p w14:paraId="676E5047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t>Precio fijo y tiempo determinado</w:t>
            </w:r>
          </w:p>
        </w:tc>
      </w:tr>
      <w:tr w:rsidR="00AE170F" w:rsidRPr="00F76172" w14:paraId="1B6E3D39" w14:textId="77777777" w:rsidTr="00AE170F">
        <w:tc>
          <w:tcPr>
            <w:tcW w:w="3261" w:type="dxa"/>
            <w:shd w:val="clear" w:color="auto" w:fill="EAEAEA"/>
            <w:vAlign w:val="center"/>
          </w:tcPr>
          <w:p w14:paraId="4A32601F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Porcentajes de anticipos a otorgar</w:t>
            </w:r>
          </w:p>
        </w:tc>
        <w:tc>
          <w:tcPr>
            <w:tcW w:w="5982" w:type="dxa"/>
            <w:vAlign w:val="center"/>
          </w:tcPr>
          <w:p w14:paraId="099E5D4E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t>0%</w:t>
            </w:r>
          </w:p>
        </w:tc>
      </w:tr>
      <w:tr w:rsidR="00AE170F" w:rsidRPr="00F76172" w14:paraId="740F3811" w14:textId="77777777" w:rsidTr="00AE170F">
        <w:tc>
          <w:tcPr>
            <w:tcW w:w="3261" w:type="dxa"/>
            <w:shd w:val="clear" w:color="auto" w:fill="EAEAEA"/>
            <w:vAlign w:val="center"/>
          </w:tcPr>
          <w:p w14:paraId="6F2F7CE9" w14:textId="77777777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F76172">
              <w:rPr>
                <w:rFonts w:ascii="Arial" w:hAnsi="Arial" w:cs="Arial"/>
                <w:b/>
                <w:sz w:val="17"/>
                <w:szCs w:val="17"/>
              </w:rPr>
              <w:t>Plazo y lugares donde se prestarán los servicios</w:t>
            </w:r>
          </w:p>
        </w:tc>
        <w:tc>
          <w:tcPr>
            <w:tcW w:w="5982" w:type="dxa"/>
            <w:vAlign w:val="center"/>
          </w:tcPr>
          <w:p w14:paraId="0BD7E23F" w14:textId="479CF08B" w:rsidR="00AE170F" w:rsidRPr="00F76172" w:rsidRDefault="00AE170F" w:rsidP="00EE7EA9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6172">
              <w:rPr>
                <w:rFonts w:ascii="Arial" w:hAnsi="Arial" w:cs="Arial"/>
                <w:sz w:val="17"/>
                <w:szCs w:val="17"/>
              </w:rPr>
              <w:t>3</w:t>
            </w:r>
            <w:r w:rsidR="009B699A">
              <w:rPr>
                <w:rFonts w:ascii="Arial" w:hAnsi="Arial" w:cs="Arial"/>
                <w:sz w:val="17"/>
                <w:szCs w:val="17"/>
              </w:rPr>
              <w:t>06</w:t>
            </w:r>
            <w:r w:rsidRPr="00F76172">
              <w:rPr>
                <w:rFonts w:ascii="Arial" w:hAnsi="Arial" w:cs="Arial"/>
                <w:sz w:val="17"/>
                <w:szCs w:val="17"/>
              </w:rPr>
              <w:t xml:space="preserve"> días naturales; en las oficinas de la convocante referidas en el objeto de la licitación.</w:t>
            </w:r>
          </w:p>
        </w:tc>
      </w:tr>
    </w:tbl>
    <w:p w14:paraId="06E6D253" w14:textId="77777777" w:rsidR="00AE170F" w:rsidRPr="00F76172" w:rsidRDefault="00AE170F" w:rsidP="00AE170F">
      <w:pPr>
        <w:rPr>
          <w:rFonts w:ascii="Arial" w:hAnsi="Arial" w:cs="Arial"/>
          <w:sz w:val="17"/>
          <w:szCs w:val="17"/>
        </w:rPr>
      </w:pPr>
    </w:p>
    <w:p w14:paraId="4BB36DA6" w14:textId="77777777" w:rsidR="00AE170F" w:rsidRPr="00FD29EE" w:rsidRDefault="00AE170F" w:rsidP="00AE170F">
      <w:pPr>
        <w:rPr>
          <w:rFonts w:ascii="Arial" w:hAnsi="Arial" w:cs="Arial"/>
          <w:sz w:val="17"/>
          <w:szCs w:val="17"/>
        </w:rPr>
      </w:pPr>
    </w:p>
    <w:p w14:paraId="3D824CDA" w14:textId="74E89B7B" w:rsidR="00AE170F" w:rsidRPr="00EB500E" w:rsidRDefault="00AE170F" w:rsidP="00AE170F">
      <w:pPr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San Luis Potosí, S.L.P., a </w:t>
      </w:r>
      <w:r w:rsidR="009B699A">
        <w:rPr>
          <w:rFonts w:ascii="Arial" w:hAnsi="Arial" w:cs="Arial"/>
          <w:sz w:val="17"/>
          <w:szCs w:val="17"/>
        </w:rPr>
        <w:t>9</w:t>
      </w:r>
      <w:r w:rsidRPr="00FD29EE">
        <w:rPr>
          <w:rFonts w:ascii="Arial" w:hAnsi="Arial" w:cs="Arial"/>
          <w:sz w:val="17"/>
          <w:szCs w:val="17"/>
        </w:rPr>
        <w:t xml:space="preserve"> de </w:t>
      </w:r>
      <w:r w:rsidR="009B699A">
        <w:rPr>
          <w:rFonts w:ascii="Arial" w:hAnsi="Arial" w:cs="Arial"/>
          <w:sz w:val="17"/>
          <w:szCs w:val="17"/>
        </w:rPr>
        <w:t xml:space="preserve">febrero </w:t>
      </w:r>
      <w:r>
        <w:rPr>
          <w:rFonts w:ascii="Arial" w:hAnsi="Arial" w:cs="Arial"/>
          <w:sz w:val="17"/>
          <w:szCs w:val="17"/>
        </w:rPr>
        <w:t>de 202</w:t>
      </w:r>
      <w:r w:rsidR="009B699A">
        <w:rPr>
          <w:rFonts w:ascii="Arial" w:hAnsi="Arial" w:cs="Arial"/>
          <w:sz w:val="17"/>
          <w:szCs w:val="17"/>
        </w:rPr>
        <w:t>1</w:t>
      </w:r>
    </w:p>
    <w:p w14:paraId="4ACB0EFA" w14:textId="77777777" w:rsidR="00AE170F" w:rsidRDefault="00AE170F" w:rsidP="00AE170F">
      <w:pPr>
        <w:jc w:val="center"/>
        <w:rPr>
          <w:rFonts w:ascii="Arial" w:hAnsi="Arial" w:cs="Arial"/>
          <w:b/>
          <w:sz w:val="17"/>
          <w:szCs w:val="17"/>
        </w:rPr>
      </w:pPr>
    </w:p>
    <w:p w14:paraId="6B0A671B" w14:textId="77777777" w:rsidR="00AE170F" w:rsidRPr="00C340DD" w:rsidRDefault="00AE170F" w:rsidP="00AE170F">
      <w:pPr>
        <w:jc w:val="center"/>
        <w:rPr>
          <w:rFonts w:ascii="Arial" w:hAnsi="Arial" w:cs="Arial"/>
          <w:b/>
          <w:sz w:val="17"/>
          <w:szCs w:val="17"/>
        </w:rPr>
      </w:pPr>
      <w:r w:rsidRPr="00C340DD">
        <w:rPr>
          <w:rFonts w:ascii="Arial" w:hAnsi="Arial" w:cs="Arial"/>
          <w:b/>
          <w:sz w:val="17"/>
          <w:szCs w:val="17"/>
        </w:rPr>
        <w:t xml:space="preserve">JESÚS ALFONSO MEDINA SALAZAR </w:t>
      </w:r>
    </w:p>
    <w:p w14:paraId="0922724B" w14:textId="77777777" w:rsidR="00AE170F" w:rsidRPr="00FD29EE" w:rsidRDefault="00AE170F" w:rsidP="00AE170F">
      <w:pPr>
        <w:jc w:val="center"/>
        <w:rPr>
          <w:rFonts w:ascii="Arial" w:hAnsi="Arial" w:cs="Arial"/>
          <w:b/>
          <w:sz w:val="17"/>
          <w:szCs w:val="17"/>
        </w:rPr>
      </w:pPr>
      <w:r w:rsidRPr="00C340DD">
        <w:rPr>
          <w:rFonts w:ascii="Arial" w:hAnsi="Arial" w:cs="Arial"/>
          <w:b/>
          <w:sz w:val="17"/>
          <w:szCs w:val="17"/>
        </w:rPr>
        <w:t>DIRECTOR GENERAL</w:t>
      </w:r>
      <w:r>
        <w:rPr>
          <w:rFonts w:ascii="Arial" w:hAnsi="Arial" w:cs="Arial"/>
          <w:b/>
          <w:sz w:val="17"/>
          <w:szCs w:val="17"/>
        </w:rPr>
        <w:t xml:space="preserve"> </w:t>
      </w:r>
    </w:p>
    <w:p w14:paraId="01FEF989" w14:textId="2F8BB515" w:rsidR="001935F0" w:rsidRPr="00616DB3" w:rsidRDefault="00AE170F" w:rsidP="00616DB3">
      <w:pPr>
        <w:jc w:val="center"/>
        <w:rPr>
          <w:rFonts w:ascii="Arial" w:hAnsi="Arial" w:cs="Arial"/>
          <w:b/>
          <w:sz w:val="17"/>
          <w:szCs w:val="17"/>
        </w:rPr>
      </w:pPr>
      <w:r w:rsidRPr="00FD29EE">
        <w:rPr>
          <w:rFonts w:ascii="Arial" w:hAnsi="Arial" w:cs="Arial"/>
          <w:b/>
          <w:sz w:val="17"/>
          <w:szCs w:val="17"/>
        </w:rPr>
        <w:t>RUBRICA</w:t>
      </w:r>
    </w:p>
    <w:sectPr w:rsidR="001935F0" w:rsidRPr="00616DB3" w:rsidSect="00A2431B">
      <w:headerReference w:type="default" r:id="rId9"/>
      <w:footerReference w:type="default" r:id="rId10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B27222" w14:textId="77777777" w:rsidR="004D4556" w:rsidRDefault="004D4556" w:rsidP="00BC0746">
      <w:r>
        <w:separator/>
      </w:r>
    </w:p>
  </w:endnote>
  <w:endnote w:type="continuationSeparator" w:id="0">
    <w:p w14:paraId="36C88F28" w14:textId="77777777" w:rsidR="004D4556" w:rsidRDefault="004D4556" w:rsidP="00BC0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egrita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eSans Regular">
    <w:altName w:val="Cambria Math"/>
    <w:charset w:val="00"/>
    <w:family w:val="auto"/>
    <w:pitch w:val="variable"/>
    <w:sig w:usb0="00000001" w:usb1="5000204A" w:usb2="00000000" w:usb3="00000000" w:csb0="00000111" w:csb1="00000000"/>
  </w:font>
  <w:font w:name="TheSansB W5 Plain">
    <w:altName w:val="Times New Roman"/>
    <w:panose1 w:val="00000000000000000000"/>
    <w:charset w:val="00"/>
    <w:family w:val="swiss"/>
    <w:notTrueType/>
    <w:pitch w:val="variable"/>
    <w:sig w:usb0="00000001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D2EA7B" w14:textId="3FAC354C" w:rsidR="00A2431B" w:rsidRPr="00232695" w:rsidRDefault="00A2431B" w:rsidP="00232695">
    <w:pPr>
      <w:pStyle w:val="Piedepgina"/>
      <w:tabs>
        <w:tab w:val="clear" w:pos="4252"/>
        <w:tab w:val="center" w:pos="0"/>
      </w:tabs>
      <w:jc w:val="right"/>
      <w:rPr>
        <w:rFonts w:ascii="Arial" w:hAnsi="Arial" w:cs="Arial"/>
        <w:b/>
        <w:snapToGrid w:val="0"/>
        <w:sz w:val="16"/>
      </w:rPr>
    </w:pPr>
    <w:r w:rsidRPr="00F7327F">
      <w:rPr>
        <w:noProof/>
        <w:color w:val="808080" w:themeColor="background1" w:themeShade="80"/>
        <w:lang w:val="es-MX" w:eastAsia="es-MX"/>
      </w:rPr>
      <w:drawing>
        <wp:anchor distT="0" distB="0" distL="114300" distR="114300" simplePos="0" relativeHeight="251659264" behindDoc="1" locked="0" layoutInCell="1" allowOverlap="1" wp14:anchorId="2060CFAC" wp14:editId="3D0BB3C7">
          <wp:simplePos x="0" y="0"/>
          <wp:positionH relativeFrom="column">
            <wp:posOffset>342900</wp:posOffset>
          </wp:positionH>
          <wp:positionV relativeFrom="paragraph">
            <wp:posOffset>40906</wp:posOffset>
          </wp:positionV>
          <wp:extent cx="38100" cy="749300"/>
          <wp:effectExtent l="0" t="0" r="12700" b="1270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anja domicil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/>
        <w:color w:val="808080" w:themeColor="background1" w:themeShade="80"/>
        <w:sz w:val="18"/>
        <w:szCs w:val="18"/>
      </w:rPr>
      <w:t>Mariano Otero #905</w:t>
    </w:r>
    <w:r w:rsidR="00232695">
      <w:rPr>
        <w:rFonts w:ascii="Arial" w:hAnsi="Arial"/>
        <w:color w:val="808080" w:themeColor="background1" w:themeShade="80"/>
        <w:sz w:val="18"/>
        <w:szCs w:val="18"/>
      </w:rPr>
      <w:t xml:space="preserve"> </w:t>
    </w:r>
    <w:r w:rsidR="00232695">
      <w:rPr>
        <w:rFonts w:ascii="Arial" w:hAnsi="Arial"/>
        <w:color w:val="808080" w:themeColor="background1" w:themeShade="80"/>
        <w:sz w:val="18"/>
        <w:szCs w:val="18"/>
      </w:rPr>
      <w:tab/>
    </w:r>
  </w:p>
  <w:p w14:paraId="777A4606" w14:textId="77E24CE0" w:rsidR="005C487A" w:rsidRPr="00E2308C" w:rsidRDefault="005C487A" w:rsidP="00BF5C00">
    <w:pPr>
      <w:pStyle w:val="Piedepgina"/>
      <w:tabs>
        <w:tab w:val="clear" w:pos="8504"/>
        <w:tab w:val="right" w:pos="9356"/>
      </w:tabs>
      <w:ind w:left="851"/>
      <w:rPr>
        <w:rFonts w:ascii="TheSans Regular" w:hAnsi="TheSans Regular"/>
        <w:color w:val="808080"/>
        <w:sz w:val="18"/>
        <w:szCs w:val="18"/>
      </w:rPr>
    </w:pPr>
    <w:r>
      <w:rPr>
        <w:rFonts w:ascii="TheSans Regular" w:hAnsi="TheSans Regular"/>
        <w:color w:val="808080" w:themeColor="background1" w:themeShade="80"/>
        <w:sz w:val="18"/>
        <w:szCs w:val="18"/>
      </w:rPr>
      <w:t xml:space="preserve">Barrio de </w:t>
    </w:r>
    <w:proofErr w:type="spellStart"/>
    <w:r>
      <w:rPr>
        <w:rFonts w:ascii="TheSans Regular" w:hAnsi="TheSans Regular"/>
        <w:color w:val="808080" w:themeColor="background1" w:themeShade="80"/>
        <w:sz w:val="18"/>
        <w:szCs w:val="18"/>
      </w:rPr>
      <w:t>Tequisquiapam</w:t>
    </w:r>
    <w:proofErr w:type="spellEnd"/>
    <w:r w:rsidR="00E2308C">
      <w:rPr>
        <w:rFonts w:ascii="TheSans Regular" w:hAnsi="TheSans Regular"/>
        <w:color w:val="808080" w:themeColor="background1" w:themeShade="80"/>
        <w:sz w:val="18"/>
        <w:szCs w:val="18"/>
      </w:rPr>
      <w:tab/>
    </w:r>
    <w:r w:rsidR="002A5A10">
      <w:rPr>
        <w:rFonts w:ascii="TheSans Regular" w:hAnsi="TheSans Regular"/>
        <w:color w:val="808080" w:themeColor="background1" w:themeShade="80"/>
        <w:sz w:val="18"/>
        <w:szCs w:val="18"/>
      </w:rPr>
      <w:tab/>
    </w:r>
  </w:p>
  <w:p w14:paraId="28DD501D" w14:textId="3CD28D38" w:rsidR="005C487A" w:rsidRPr="00E2308C" w:rsidRDefault="005C487A" w:rsidP="00E2308C">
    <w:pPr>
      <w:pStyle w:val="Piedepgina"/>
      <w:jc w:val="right"/>
      <w:rPr>
        <w:rFonts w:ascii="Arial" w:hAnsi="Arial"/>
        <w:color w:val="808080" w:themeColor="background1" w:themeShade="80"/>
        <w:sz w:val="16"/>
        <w:szCs w:val="18"/>
      </w:rPr>
    </w:pPr>
    <w:r w:rsidRPr="001C371F">
      <w:rPr>
        <w:rFonts w:ascii="TheSans Regular" w:hAnsi="TheSans Regular"/>
        <w:color w:val="808080" w:themeColor="background1" w:themeShade="80"/>
        <w:sz w:val="18"/>
        <w:szCs w:val="18"/>
      </w:rPr>
      <w:t>San Luis Potosí, S.L.P. C.P. 78</w:t>
    </w:r>
    <w:r>
      <w:rPr>
        <w:rFonts w:ascii="TheSans Regular" w:hAnsi="TheSans Regular"/>
        <w:color w:val="808080" w:themeColor="background1" w:themeShade="80"/>
        <w:sz w:val="18"/>
        <w:szCs w:val="18"/>
      </w:rPr>
      <w:t>250</w:t>
    </w:r>
    <w:r w:rsidR="00E2308C">
      <w:rPr>
        <w:rFonts w:ascii="TheSans Regular" w:hAnsi="TheSans Regular"/>
        <w:color w:val="808080" w:themeColor="background1" w:themeShade="80"/>
        <w:sz w:val="18"/>
        <w:szCs w:val="18"/>
      </w:rPr>
      <w:tab/>
    </w:r>
    <w:r w:rsidR="00E2308C">
      <w:rPr>
        <w:rFonts w:ascii="TheSans Regular" w:hAnsi="TheSans Regular"/>
        <w:color w:val="808080" w:themeColor="background1" w:themeShade="80"/>
        <w:sz w:val="18"/>
        <w:szCs w:val="18"/>
      </w:rPr>
      <w:tab/>
    </w:r>
  </w:p>
  <w:p w14:paraId="4D572CCB" w14:textId="77777777" w:rsidR="005C487A" w:rsidRPr="001C371F" w:rsidRDefault="005C487A" w:rsidP="00F6147E">
    <w:pPr>
      <w:pStyle w:val="Piedepgina"/>
      <w:ind w:left="851"/>
      <w:rPr>
        <w:rFonts w:ascii="TheSans Regular" w:hAnsi="TheSans Regular"/>
        <w:color w:val="808080" w:themeColor="background1" w:themeShade="80"/>
        <w:sz w:val="18"/>
        <w:szCs w:val="18"/>
      </w:rPr>
    </w:pPr>
    <w:r w:rsidRPr="001C371F">
      <w:rPr>
        <w:rFonts w:ascii="TheSans Regular" w:hAnsi="TheSans Regular"/>
        <w:color w:val="808080" w:themeColor="background1" w:themeShade="80"/>
        <w:sz w:val="18"/>
        <w:szCs w:val="18"/>
      </w:rPr>
      <w:t xml:space="preserve">Tel. (444) </w:t>
    </w:r>
    <w:r>
      <w:rPr>
        <w:rFonts w:ascii="TheSans Regular" w:hAnsi="TheSans Regular"/>
        <w:color w:val="808080" w:themeColor="background1" w:themeShade="80"/>
        <w:sz w:val="18"/>
        <w:szCs w:val="18"/>
      </w:rPr>
      <w:t>834 15 00</w:t>
    </w:r>
  </w:p>
  <w:p w14:paraId="245E53CB" w14:textId="77777777" w:rsidR="005C487A" w:rsidRPr="00F7327F" w:rsidRDefault="005C487A" w:rsidP="00F6147E">
    <w:pPr>
      <w:pStyle w:val="Piedepgina"/>
      <w:ind w:left="851"/>
      <w:rPr>
        <w:rFonts w:ascii="TheSansB W5 Plain" w:hAnsi="TheSansB W5 Plain"/>
        <w:color w:val="808080" w:themeColor="background1" w:themeShade="80"/>
        <w:sz w:val="18"/>
        <w:szCs w:val="18"/>
      </w:rPr>
    </w:pPr>
  </w:p>
  <w:p w14:paraId="51C169BD" w14:textId="77777777" w:rsidR="005C487A" w:rsidRPr="001C371F" w:rsidRDefault="004D4556" w:rsidP="00F6147E">
    <w:pPr>
      <w:pStyle w:val="Piedepgina"/>
      <w:ind w:left="851"/>
      <w:rPr>
        <w:rFonts w:ascii="TheSans Regular" w:hAnsi="TheSans Regular"/>
        <w:color w:val="808080" w:themeColor="background1" w:themeShade="80"/>
        <w:sz w:val="18"/>
        <w:szCs w:val="18"/>
      </w:rPr>
    </w:pPr>
    <w:hyperlink r:id="rId2" w:history="1">
      <w:r w:rsidR="00931800" w:rsidRPr="00AE3255">
        <w:rPr>
          <w:rStyle w:val="Hipervnculo"/>
          <w:rFonts w:ascii="TheSans Regular" w:hAnsi="TheSans Regular"/>
          <w:sz w:val="18"/>
          <w:szCs w:val="18"/>
        </w:rPr>
        <w:t>www.ceaslp.gob.mx</w:t>
      </w:r>
    </w:hyperlink>
    <w:r w:rsidR="00931800">
      <w:rPr>
        <w:rFonts w:ascii="TheSans Regular" w:hAnsi="TheSans Regular"/>
        <w:color w:val="808080" w:themeColor="background1" w:themeShade="80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0334B3" w14:textId="77777777" w:rsidR="004D4556" w:rsidRDefault="004D4556" w:rsidP="00BC0746">
      <w:r>
        <w:separator/>
      </w:r>
    </w:p>
  </w:footnote>
  <w:footnote w:type="continuationSeparator" w:id="0">
    <w:p w14:paraId="1060D956" w14:textId="77777777" w:rsidR="004D4556" w:rsidRDefault="004D4556" w:rsidP="00BC07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113AD" w14:textId="62EB29D6" w:rsidR="008409F8" w:rsidRPr="001F4631" w:rsidRDefault="007771AA" w:rsidP="00442D91">
    <w:pPr>
      <w:pStyle w:val="Encabezado"/>
      <w:ind w:left="-993" w:right="-142"/>
    </w:pPr>
    <w:r>
      <w:rPr>
        <w:noProof/>
        <w:lang w:val="es-MX" w:eastAsia="es-MX"/>
      </w:rPr>
      <w:drawing>
        <wp:inline distT="0" distB="0" distL="0" distR="0" wp14:anchorId="72B0DA3F" wp14:editId="05B1851F">
          <wp:extent cx="835334" cy="1134182"/>
          <wp:effectExtent l="0" t="0" r="3175" b="889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534" cy="1134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C487A"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3DF1B56D" wp14:editId="18BF18D2">
          <wp:simplePos x="0" y="0"/>
          <wp:positionH relativeFrom="column">
            <wp:posOffset>3895090</wp:posOffset>
          </wp:positionH>
          <wp:positionV relativeFrom="paragraph">
            <wp:posOffset>94425</wp:posOffset>
          </wp:positionV>
          <wp:extent cx="2327734" cy="655408"/>
          <wp:effectExtent l="0" t="0" r="0" b="0"/>
          <wp:wrapNone/>
          <wp:docPr id="1" name="0 Imagen" descr="Comisión Estatal del Agua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isión Estatal del Agua-CMY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27734" cy="6554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820FA"/>
    <w:multiLevelType w:val="hybridMultilevel"/>
    <w:tmpl w:val="BC1E47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B61B8"/>
    <w:multiLevelType w:val="multilevel"/>
    <w:tmpl w:val="9B2EABAA"/>
    <w:lvl w:ilvl="0">
      <w:start w:val="1"/>
      <w:numFmt w:val="decimal"/>
      <w:lvlText w:val="DOCUMENTO TEC- %1."/>
      <w:lvlJc w:val="left"/>
      <w:pPr>
        <w:tabs>
          <w:tab w:val="num" w:pos="3047"/>
        </w:tabs>
        <w:ind w:left="3047" w:hanging="360"/>
      </w:pPr>
      <w:rPr>
        <w:rFonts w:ascii="Arial Negrita" w:hAnsi="Arial Negrita" w:hint="default"/>
        <w:b/>
        <w:i/>
        <w:sz w:val="17"/>
        <w:szCs w:val="17"/>
        <w:u w:val="single"/>
      </w:rPr>
    </w:lvl>
    <w:lvl w:ilvl="1">
      <w:start w:val="1"/>
      <w:numFmt w:val="lowerLetter"/>
      <w:lvlText w:val="%2."/>
      <w:lvlJc w:val="left"/>
      <w:pPr>
        <w:ind w:left="335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407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79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2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9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6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393" w:hanging="180"/>
      </w:pPr>
      <w:rPr>
        <w:rFonts w:hint="default"/>
      </w:rPr>
    </w:lvl>
  </w:abstractNum>
  <w:abstractNum w:abstractNumId="2">
    <w:nsid w:val="0B7D5AC2"/>
    <w:multiLevelType w:val="hybridMultilevel"/>
    <w:tmpl w:val="98D23990"/>
    <w:lvl w:ilvl="0" w:tplc="CD140DB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277A3"/>
    <w:multiLevelType w:val="hybridMultilevel"/>
    <w:tmpl w:val="DDAA3E1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D615489"/>
    <w:multiLevelType w:val="hybridMultilevel"/>
    <w:tmpl w:val="946A0CD4"/>
    <w:lvl w:ilvl="0" w:tplc="A2DC802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14141"/>
    <w:multiLevelType w:val="hybridMultilevel"/>
    <w:tmpl w:val="C07248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C66310"/>
    <w:multiLevelType w:val="multilevel"/>
    <w:tmpl w:val="1662F834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Arial" w:hAnsi="Arial" w:cs="Arial" w:hint="default"/>
        <w:b/>
      </w:rPr>
    </w:lvl>
    <w:lvl w:ilvl="2">
      <w:start w:val="7"/>
      <w:numFmt w:val="decimal"/>
      <w:lvlText w:val="28.%3."/>
      <w:lvlJc w:val="left"/>
      <w:pPr>
        <w:ind w:left="1072" w:hanging="504"/>
      </w:pPr>
      <w:rPr>
        <w:rFonts w:hint="default"/>
        <w:b/>
        <w:i/>
        <w:color w:val="auto"/>
        <w:sz w:val="17"/>
        <w:szCs w:val="17"/>
      </w:rPr>
    </w:lvl>
    <w:lvl w:ilvl="3">
      <w:start w:val="1"/>
      <w:numFmt w:val="decimal"/>
      <w:lvlText w:val="%2.%3.%4."/>
      <w:lvlJc w:val="left"/>
      <w:pPr>
        <w:ind w:left="1357" w:hanging="648"/>
      </w:pPr>
      <w:rPr>
        <w:rFonts w:hint="default"/>
      </w:rPr>
    </w:lvl>
    <w:lvl w:ilvl="4">
      <w:start w:val="1"/>
      <w:numFmt w:val="decimal"/>
      <w:lvlText w:val="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3DE54318"/>
    <w:multiLevelType w:val="hybridMultilevel"/>
    <w:tmpl w:val="82C2C95E"/>
    <w:lvl w:ilvl="0" w:tplc="080A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477A6262"/>
    <w:multiLevelType w:val="multilevel"/>
    <w:tmpl w:val="3050E650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Arial" w:hAnsi="Arial" w:cs="Arial" w:hint="default"/>
        <w:b/>
      </w:rPr>
    </w:lvl>
    <w:lvl w:ilvl="2">
      <w:start w:val="5"/>
      <w:numFmt w:val="decimal"/>
      <w:lvlText w:val="25.%3."/>
      <w:lvlJc w:val="left"/>
      <w:pPr>
        <w:ind w:left="1072" w:hanging="504"/>
      </w:pPr>
      <w:rPr>
        <w:rFonts w:hint="default"/>
        <w:b/>
        <w:i/>
        <w:color w:val="auto"/>
        <w:sz w:val="17"/>
        <w:szCs w:val="17"/>
      </w:rPr>
    </w:lvl>
    <w:lvl w:ilvl="3">
      <w:start w:val="1"/>
      <w:numFmt w:val="decimal"/>
      <w:lvlText w:val="%2.%3.%4."/>
      <w:lvlJc w:val="left"/>
      <w:pPr>
        <w:ind w:left="1357" w:hanging="648"/>
      </w:pPr>
      <w:rPr>
        <w:rFonts w:hint="default"/>
      </w:rPr>
    </w:lvl>
    <w:lvl w:ilvl="4">
      <w:start w:val="1"/>
      <w:numFmt w:val="decimal"/>
      <w:lvlText w:val="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5D570B22"/>
    <w:multiLevelType w:val="hybridMultilevel"/>
    <w:tmpl w:val="5784B638"/>
    <w:lvl w:ilvl="0" w:tplc="080A000F">
      <w:start w:val="1"/>
      <w:numFmt w:val="decimal"/>
      <w:lvlText w:val="%1."/>
      <w:lvlJc w:val="left"/>
      <w:pPr>
        <w:ind w:left="1004" w:hanging="360"/>
      </w:pPr>
    </w:lvl>
    <w:lvl w:ilvl="1" w:tplc="18805ADA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69EE2C8E"/>
    <w:multiLevelType w:val="hybridMultilevel"/>
    <w:tmpl w:val="A0068EA2"/>
    <w:lvl w:ilvl="0" w:tplc="59348166">
      <w:start w:val="29"/>
      <w:numFmt w:val="upperRoman"/>
      <w:lvlText w:val="%1."/>
      <w:lvlJc w:val="right"/>
      <w:pPr>
        <w:ind w:left="720" w:hanging="360"/>
      </w:pPr>
      <w:rPr>
        <w:rFonts w:hint="default"/>
        <w:b/>
        <w:i/>
        <w:sz w:val="17"/>
        <w:szCs w:val="17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D6690A"/>
    <w:multiLevelType w:val="hybridMultilevel"/>
    <w:tmpl w:val="417487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960C8E"/>
    <w:multiLevelType w:val="multilevel"/>
    <w:tmpl w:val="A29842E0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Arial" w:hAnsi="Arial" w:cs="Arial" w:hint="default"/>
        <w:b/>
      </w:rPr>
    </w:lvl>
    <w:lvl w:ilvl="2">
      <w:start w:val="15"/>
      <w:numFmt w:val="decimal"/>
      <w:lvlText w:val="28.%3."/>
      <w:lvlJc w:val="left"/>
      <w:pPr>
        <w:ind w:left="1072" w:hanging="504"/>
      </w:pPr>
      <w:rPr>
        <w:rFonts w:hint="default"/>
        <w:b/>
        <w:i/>
        <w:color w:val="auto"/>
        <w:sz w:val="17"/>
        <w:szCs w:val="17"/>
      </w:rPr>
    </w:lvl>
    <w:lvl w:ilvl="3">
      <w:start w:val="1"/>
      <w:numFmt w:val="decimal"/>
      <w:lvlText w:val="%2.%3.%4."/>
      <w:lvlJc w:val="left"/>
      <w:pPr>
        <w:ind w:left="1357" w:hanging="648"/>
      </w:pPr>
      <w:rPr>
        <w:rFonts w:hint="default"/>
      </w:rPr>
    </w:lvl>
    <w:lvl w:ilvl="4">
      <w:start w:val="1"/>
      <w:numFmt w:val="decimal"/>
      <w:lvlText w:val="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1"/>
  </w:num>
  <w:num w:numId="5">
    <w:abstractNumId w:val="0"/>
  </w:num>
  <w:num w:numId="6">
    <w:abstractNumId w:val="9"/>
  </w:num>
  <w:num w:numId="7">
    <w:abstractNumId w:val="7"/>
  </w:num>
  <w:num w:numId="8">
    <w:abstractNumId w:val="4"/>
  </w:num>
  <w:num w:numId="9">
    <w:abstractNumId w:val="6"/>
  </w:num>
  <w:num w:numId="10">
    <w:abstractNumId w:val="12"/>
  </w:num>
  <w:num w:numId="11">
    <w:abstractNumId w:val="1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746"/>
    <w:rsid w:val="000213AD"/>
    <w:rsid w:val="00033567"/>
    <w:rsid w:val="00033699"/>
    <w:rsid w:val="00061765"/>
    <w:rsid w:val="0006312F"/>
    <w:rsid w:val="00072551"/>
    <w:rsid w:val="000C6936"/>
    <w:rsid w:val="000E3010"/>
    <w:rsid w:val="00107FCB"/>
    <w:rsid w:val="001242BB"/>
    <w:rsid w:val="00125FA9"/>
    <w:rsid w:val="00131DEF"/>
    <w:rsid w:val="0014103B"/>
    <w:rsid w:val="00151F91"/>
    <w:rsid w:val="0016491A"/>
    <w:rsid w:val="00167F98"/>
    <w:rsid w:val="001935F0"/>
    <w:rsid w:val="00195C0B"/>
    <w:rsid w:val="001A0D11"/>
    <w:rsid w:val="001A1E2E"/>
    <w:rsid w:val="001A63DA"/>
    <w:rsid w:val="001C1904"/>
    <w:rsid w:val="001C371F"/>
    <w:rsid w:val="001C4313"/>
    <w:rsid w:val="001D751F"/>
    <w:rsid w:val="001E056D"/>
    <w:rsid w:val="001E1DE6"/>
    <w:rsid w:val="001F1249"/>
    <w:rsid w:val="001F4631"/>
    <w:rsid w:val="00232695"/>
    <w:rsid w:val="00245312"/>
    <w:rsid w:val="0024636B"/>
    <w:rsid w:val="0026068C"/>
    <w:rsid w:val="00264725"/>
    <w:rsid w:val="00266076"/>
    <w:rsid w:val="00286D8D"/>
    <w:rsid w:val="002872FB"/>
    <w:rsid w:val="002A5A10"/>
    <w:rsid w:val="002B0DA8"/>
    <w:rsid w:val="002D36F2"/>
    <w:rsid w:val="002E2A66"/>
    <w:rsid w:val="002F029F"/>
    <w:rsid w:val="00300B9A"/>
    <w:rsid w:val="00301723"/>
    <w:rsid w:val="00301C3E"/>
    <w:rsid w:val="003053F3"/>
    <w:rsid w:val="00320FAA"/>
    <w:rsid w:val="00326503"/>
    <w:rsid w:val="00331092"/>
    <w:rsid w:val="00334B1D"/>
    <w:rsid w:val="00341E48"/>
    <w:rsid w:val="00343DBD"/>
    <w:rsid w:val="00374DB6"/>
    <w:rsid w:val="00375831"/>
    <w:rsid w:val="003A0DD8"/>
    <w:rsid w:val="003C270B"/>
    <w:rsid w:val="003D18E3"/>
    <w:rsid w:val="003F44A2"/>
    <w:rsid w:val="004203F2"/>
    <w:rsid w:val="004231A0"/>
    <w:rsid w:val="004234D0"/>
    <w:rsid w:val="00442D91"/>
    <w:rsid w:val="00456778"/>
    <w:rsid w:val="0046274B"/>
    <w:rsid w:val="004769A6"/>
    <w:rsid w:val="00482587"/>
    <w:rsid w:val="00493B47"/>
    <w:rsid w:val="004975EB"/>
    <w:rsid w:val="004A3D64"/>
    <w:rsid w:val="004B51D6"/>
    <w:rsid w:val="004B7DE4"/>
    <w:rsid w:val="004D15CC"/>
    <w:rsid w:val="004D4556"/>
    <w:rsid w:val="004E0051"/>
    <w:rsid w:val="004E0B3A"/>
    <w:rsid w:val="004E3B3C"/>
    <w:rsid w:val="00506932"/>
    <w:rsid w:val="00511CF6"/>
    <w:rsid w:val="0051671D"/>
    <w:rsid w:val="00527A44"/>
    <w:rsid w:val="00554251"/>
    <w:rsid w:val="00572545"/>
    <w:rsid w:val="005733D2"/>
    <w:rsid w:val="00583660"/>
    <w:rsid w:val="005901BB"/>
    <w:rsid w:val="00590789"/>
    <w:rsid w:val="005C487A"/>
    <w:rsid w:val="005E0FE6"/>
    <w:rsid w:val="005F3913"/>
    <w:rsid w:val="00616DB3"/>
    <w:rsid w:val="0063085D"/>
    <w:rsid w:val="00662069"/>
    <w:rsid w:val="0066472C"/>
    <w:rsid w:val="006822DD"/>
    <w:rsid w:val="00687490"/>
    <w:rsid w:val="00692F01"/>
    <w:rsid w:val="006A4594"/>
    <w:rsid w:val="006B0FA2"/>
    <w:rsid w:val="00722667"/>
    <w:rsid w:val="00724EBD"/>
    <w:rsid w:val="00733A48"/>
    <w:rsid w:val="007416DB"/>
    <w:rsid w:val="00762E33"/>
    <w:rsid w:val="007663CF"/>
    <w:rsid w:val="00770994"/>
    <w:rsid w:val="00770E4A"/>
    <w:rsid w:val="007712C1"/>
    <w:rsid w:val="007771AA"/>
    <w:rsid w:val="0077774D"/>
    <w:rsid w:val="00791194"/>
    <w:rsid w:val="00793269"/>
    <w:rsid w:val="007D392F"/>
    <w:rsid w:val="00824042"/>
    <w:rsid w:val="008409F8"/>
    <w:rsid w:val="0084755F"/>
    <w:rsid w:val="00885092"/>
    <w:rsid w:val="008A7D99"/>
    <w:rsid w:val="008B33DB"/>
    <w:rsid w:val="008C3604"/>
    <w:rsid w:val="008C37E8"/>
    <w:rsid w:val="008E0CF4"/>
    <w:rsid w:val="0090582F"/>
    <w:rsid w:val="00907830"/>
    <w:rsid w:val="0091311F"/>
    <w:rsid w:val="00924EA4"/>
    <w:rsid w:val="00931800"/>
    <w:rsid w:val="00934355"/>
    <w:rsid w:val="00944B55"/>
    <w:rsid w:val="00946ABA"/>
    <w:rsid w:val="009471DD"/>
    <w:rsid w:val="00951199"/>
    <w:rsid w:val="00957004"/>
    <w:rsid w:val="009A129F"/>
    <w:rsid w:val="009B699A"/>
    <w:rsid w:val="009E482B"/>
    <w:rsid w:val="00A2431B"/>
    <w:rsid w:val="00A37914"/>
    <w:rsid w:val="00A415BC"/>
    <w:rsid w:val="00A4172D"/>
    <w:rsid w:val="00A42D23"/>
    <w:rsid w:val="00A63A64"/>
    <w:rsid w:val="00A6694B"/>
    <w:rsid w:val="00A8350B"/>
    <w:rsid w:val="00A84A4E"/>
    <w:rsid w:val="00A86450"/>
    <w:rsid w:val="00A920F6"/>
    <w:rsid w:val="00AA07FA"/>
    <w:rsid w:val="00AB0760"/>
    <w:rsid w:val="00AC2076"/>
    <w:rsid w:val="00AC2F08"/>
    <w:rsid w:val="00AC6F5C"/>
    <w:rsid w:val="00AE170F"/>
    <w:rsid w:val="00AF50BC"/>
    <w:rsid w:val="00B00A8A"/>
    <w:rsid w:val="00B23516"/>
    <w:rsid w:val="00B257F6"/>
    <w:rsid w:val="00B44D9F"/>
    <w:rsid w:val="00B46FAF"/>
    <w:rsid w:val="00B64731"/>
    <w:rsid w:val="00B94986"/>
    <w:rsid w:val="00B95087"/>
    <w:rsid w:val="00BA70C4"/>
    <w:rsid w:val="00BA76B0"/>
    <w:rsid w:val="00BC0746"/>
    <w:rsid w:val="00BC38F7"/>
    <w:rsid w:val="00BF221E"/>
    <w:rsid w:val="00BF5C00"/>
    <w:rsid w:val="00C017FB"/>
    <w:rsid w:val="00C04953"/>
    <w:rsid w:val="00C058C8"/>
    <w:rsid w:val="00C226BF"/>
    <w:rsid w:val="00C22830"/>
    <w:rsid w:val="00C2293D"/>
    <w:rsid w:val="00C3671B"/>
    <w:rsid w:val="00C50395"/>
    <w:rsid w:val="00C6444C"/>
    <w:rsid w:val="00C85690"/>
    <w:rsid w:val="00CA3240"/>
    <w:rsid w:val="00CA47E4"/>
    <w:rsid w:val="00CA49EF"/>
    <w:rsid w:val="00CE046C"/>
    <w:rsid w:val="00CF6B0A"/>
    <w:rsid w:val="00D004B9"/>
    <w:rsid w:val="00D040F3"/>
    <w:rsid w:val="00D06F7A"/>
    <w:rsid w:val="00D43257"/>
    <w:rsid w:val="00D47794"/>
    <w:rsid w:val="00D47ED0"/>
    <w:rsid w:val="00D6176A"/>
    <w:rsid w:val="00D66DB6"/>
    <w:rsid w:val="00D70A65"/>
    <w:rsid w:val="00D7582D"/>
    <w:rsid w:val="00DC6DE6"/>
    <w:rsid w:val="00DD756B"/>
    <w:rsid w:val="00DE23E3"/>
    <w:rsid w:val="00DF159F"/>
    <w:rsid w:val="00DF5A66"/>
    <w:rsid w:val="00E02F17"/>
    <w:rsid w:val="00E11DFD"/>
    <w:rsid w:val="00E129BA"/>
    <w:rsid w:val="00E15A5F"/>
    <w:rsid w:val="00E21D32"/>
    <w:rsid w:val="00E2308C"/>
    <w:rsid w:val="00E430D7"/>
    <w:rsid w:val="00E51E9A"/>
    <w:rsid w:val="00E5508C"/>
    <w:rsid w:val="00E766D8"/>
    <w:rsid w:val="00E977B8"/>
    <w:rsid w:val="00E97C57"/>
    <w:rsid w:val="00EF6578"/>
    <w:rsid w:val="00F00464"/>
    <w:rsid w:val="00F0281A"/>
    <w:rsid w:val="00F03909"/>
    <w:rsid w:val="00F150CF"/>
    <w:rsid w:val="00F20A5B"/>
    <w:rsid w:val="00F329A2"/>
    <w:rsid w:val="00F41FB4"/>
    <w:rsid w:val="00F6147E"/>
    <w:rsid w:val="00F626BD"/>
    <w:rsid w:val="00F62D99"/>
    <w:rsid w:val="00F64DE1"/>
    <w:rsid w:val="00F6710A"/>
    <w:rsid w:val="00F7327F"/>
    <w:rsid w:val="00F73FC8"/>
    <w:rsid w:val="00F84580"/>
    <w:rsid w:val="00F911E3"/>
    <w:rsid w:val="00FA0C20"/>
    <w:rsid w:val="00FA527B"/>
    <w:rsid w:val="00FB57D5"/>
    <w:rsid w:val="00FE4E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F384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AC6F5C"/>
    <w:pPr>
      <w:keepNext/>
      <w:jc w:val="center"/>
      <w:outlineLvl w:val="0"/>
    </w:pPr>
    <w:rPr>
      <w:rFonts w:ascii="Arial" w:eastAsia="Times New Roman" w:hAnsi="Arial" w:cs="Arial"/>
      <w:b/>
      <w:bCs/>
      <w:i/>
      <w:iCs/>
      <w:sz w:val="32"/>
      <w:szCs w:val="32"/>
      <w:lang w:val="es-ES" w:eastAsia="es-MX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8409F8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074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0746"/>
  </w:style>
  <w:style w:type="paragraph" w:styleId="Piedepgina">
    <w:name w:val="footer"/>
    <w:basedOn w:val="Normal"/>
    <w:link w:val="PiedepginaCar"/>
    <w:uiPriority w:val="99"/>
    <w:unhideWhenUsed/>
    <w:rsid w:val="00BC074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C0746"/>
  </w:style>
  <w:style w:type="paragraph" w:styleId="Textodeglobo">
    <w:name w:val="Balloon Text"/>
    <w:basedOn w:val="Normal"/>
    <w:link w:val="TextodegloboCar"/>
    <w:uiPriority w:val="99"/>
    <w:semiHidden/>
    <w:unhideWhenUsed/>
    <w:rsid w:val="00BC074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0746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F41F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rsid w:val="00AC6F5C"/>
    <w:rPr>
      <w:rFonts w:ascii="Arial" w:eastAsia="Times New Roman" w:hAnsi="Arial" w:cs="Arial"/>
      <w:b/>
      <w:bCs/>
      <w:i/>
      <w:iCs/>
      <w:sz w:val="32"/>
      <w:szCs w:val="32"/>
      <w:lang w:val="es-ES" w:eastAsia="es-MX"/>
    </w:rPr>
  </w:style>
  <w:style w:type="paragraph" w:styleId="Prrafodelista">
    <w:name w:val="List Paragraph"/>
    <w:basedOn w:val="Normal"/>
    <w:qFormat/>
    <w:rsid w:val="00EF6578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931800"/>
    <w:pPr>
      <w:jc w:val="both"/>
    </w:pPr>
    <w:rPr>
      <w:rFonts w:ascii="Arial" w:eastAsia="Times New Roman" w:hAnsi="Arial" w:cs="Times New Roman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931800"/>
    <w:rPr>
      <w:rFonts w:ascii="Arial" w:eastAsia="Times New Roman" w:hAnsi="Arial" w:cs="Times New Roman"/>
      <w:sz w:val="20"/>
      <w:szCs w:val="20"/>
      <w:lang w:val="es-ES"/>
    </w:rPr>
  </w:style>
  <w:style w:type="paragraph" w:customStyle="1" w:styleId="INCISO">
    <w:name w:val="INCISO"/>
    <w:basedOn w:val="Normal"/>
    <w:rsid w:val="00931800"/>
    <w:pPr>
      <w:tabs>
        <w:tab w:val="left" w:pos="1440"/>
      </w:tabs>
      <w:spacing w:after="101" w:line="216" w:lineRule="atLeast"/>
      <w:ind w:left="1440" w:hanging="432"/>
      <w:jc w:val="both"/>
    </w:pPr>
    <w:rPr>
      <w:rFonts w:ascii="Arial" w:eastAsia="Times New Roman" w:hAnsi="Arial" w:cs="Arial"/>
      <w:sz w:val="18"/>
      <w:szCs w:val="20"/>
      <w:lang w:val="es-MX"/>
    </w:rPr>
  </w:style>
  <w:style w:type="paragraph" w:customStyle="1" w:styleId="Default">
    <w:name w:val="Default"/>
    <w:rsid w:val="00931800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lang w:val="es-ES"/>
    </w:rPr>
  </w:style>
  <w:style w:type="paragraph" w:styleId="Sinespaciado">
    <w:name w:val="No Spacing"/>
    <w:link w:val="SinespaciadoCar"/>
    <w:uiPriority w:val="1"/>
    <w:qFormat/>
    <w:rsid w:val="00931800"/>
    <w:rPr>
      <w:rFonts w:ascii="Calibri" w:eastAsia="Calibri" w:hAnsi="Calibri" w:cs="Times New Roman"/>
      <w:sz w:val="22"/>
      <w:szCs w:val="22"/>
      <w:lang w:val="es-MX" w:eastAsia="en-US"/>
    </w:rPr>
  </w:style>
  <w:style w:type="character" w:customStyle="1" w:styleId="SinespaciadoCar">
    <w:name w:val="Sin espaciado Car"/>
    <w:link w:val="Sinespaciado"/>
    <w:uiPriority w:val="1"/>
    <w:rsid w:val="00931800"/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Continuarlista">
    <w:name w:val="List Continue"/>
    <w:basedOn w:val="Normal"/>
    <w:uiPriority w:val="99"/>
    <w:unhideWhenUsed/>
    <w:rsid w:val="00931800"/>
    <w:pPr>
      <w:spacing w:after="120"/>
      <w:ind w:left="283"/>
      <w:contextualSpacing/>
    </w:pPr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Hipervnculo">
    <w:name w:val="Hyperlink"/>
    <w:basedOn w:val="Fuentedeprrafopredeter"/>
    <w:uiPriority w:val="99"/>
    <w:unhideWhenUsed/>
    <w:rsid w:val="00931800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semiHidden/>
    <w:rsid w:val="008409F8"/>
    <w:rPr>
      <w:rFonts w:ascii="Cambria" w:eastAsia="Times New Roman" w:hAnsi="Cambria" w:cs="Times New Roman"/>
      <w:b/>
      <w:bCs/>
      <w:sz w:val="26"/>
      <w:szCs w:val="26"/>
      <w:lang w:val="es-ES" w:eastAsia="es-MX"/>
    </w:rPr>
  </w:style>
  <w:style w:type="paragraph" w:customStyle="1" w:styleId="ROMANOS">
    <w:name w:val="ROMANOS"/>
    <w:basedOn w:val="Normal"/>
    <w:link w:val="ROMANOSCar"/>
    <w:rsid w:val="008409F8"/>
    <w:pPr>
      <w:spacing w:after="101" w:line="216" w:lineRule="atLeast"/>
      <w:ind w:left="810" w:hanging="540"/>
      <w:jc w:val="both"/>
    </w:pPr>
    <w:rPr>
      <w:rFonts w:ascii="Arial" w:eastAsia="Times New Roman" w:hAnsi="Arial" w:cs="Times New Roman"/>
      <w:i/>
      <w:sz w:val="18"/>
      <w:szCs w:val="20"/>
      <w:lang w:eastAsia="es-MX"/>
    </w:rPr>
  </w:style>
  <w:style w:type="character" w:customStyle="1" w:styleId="ROMANOSCar">
    <w:name w:val="ROMANOS Car"/>
    <w:link w:val="ROMANOS"/>
    <w:rsid w:val="008409F8"/>
    <w:rPr>
      <w:rFonts w:ascii="Arial" w:eastAsia="Times New Roman" w:hAnsi="Arial" w:cs="Times New Roman"/>
      <w:i/>
      <w:sz w:val="18"/>
      <w:szCs w:val="20"/>
      <w:lang w:eastAsia="es-MX"/>
    </w:rPr>
  </w:style>
  <w:style w:type="paragraph" w:styleId="Ttulo">
    <w:name w:val="Title"/>
    <w:basedOn w:val="Normal"/>
    <w:link w:val="TtuloCar"/>
    <w:qFormat/>
    <w:rsid w:val="002872FB"/>
    <w:pPr>
      <w:jc w:val="center"/>
    </w:pPr>
    <w:rPr>
      <w:rFonts w:ascii="Times New Roman" w:eastAsia="Times New Roman" w:hAnsi="Times New Roman" w:cs="Times New Roman"/>
      <w:b/>
      <w:sz w:val="28"/>
      <w:szCs w:val="20"/>
      <w:lang w:val="x-none"/>
    </w:rPr>
  </w:style>
  <w:style w:type="character" w:customStyle="1" w:styleId="TtuloCar">
    <w:name w:val="Título Car"/>
    <w:basedOn w:val="Fuentedeprrafopredeter"/>
    <w:link w:val="Ttulo"/>
    <w:rsid w:val="002872FB"/>
    <w:rPr>
      <w:rFonts w:ascii="Times New Roman" w:eastAsia="Times New Roman" w:hAnsi="Times New Roman" w:cs="Times New Roman"/>
      <w:b/>
      <w:sz w:val="28"/>
      <w:szCs w:val="20"/>
      <w:lang w:val="x-none"/>
    </w:rPr>
  </w:style>
  <w:style w:type="paragraph" w:styleId="Sangranormal">
    <w:name w:val="Normal Indent"/>
    <w:basedOn w:val="Normal"/>
    <w:rsid w:val="002872FB"/>
    <w:pPr>
      <w:ind w:left="708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xto">
    <w:name w:val="Texto"/>
    <w:basedOn w:val="Normal"/>
    <w:rsid w:val="002872FB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/>
    </w:rPr>
  </w:style>
  <w:style w:type="character" w:styleId="Nmerodepgina">
    <w:name w:val="page number"/>
    <w:rsid w:val="00A2431B"/>
  </w:style>
  <w:style w:type="paragraph" w:styleId="Lista2">
    <w:name w:val="List 2"/>
    <w:basedOn w:val="Normal"/>
    <w:uiPriority w:val="99"/>
    <w:semiHidden/>
    <w:unhideWhenUsed/>
    <w:rsid w:val="00033567"/>
    <w:pPr>
      <w:ind w:left="566" w:hanging="283"/>
      <w:contextualSpacing/>
    </w:pPr>
  </w:style>
  <w:style w:type="paragraph" w:styleId="Textonotapie">
    <w:name w:val="footnote text"/>
    <w:basedOn w:val="Normal"/>
    <w:link w:val="TextonotapieCar"/>
    <w:rsid w:val="00033567"/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customStyle="1" w:styleId="TextonotapieCar">
    <w:name w:val="Texto nota pie Car"/>
    <w:basedOn w:val="Fuentedeprrafopredeter"/>
    <w:link w:val="Textonotapie"/>
    <w:rsid w:val="00033567"/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styleId="Lista">
    <w:name w:val="List"/>
    <w:basedOn w:val="Normal"/>
    <w:uiPriority w:val="99"/>
    <w:unhideWhenUsed/>
    <w:rsid w:val="00033567"/>
    <w:pPr>
      <w:ind w:left="283" w:hanging="283"/>
      <w:contextualSpacing/>
    </w:pPr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CitaHTML">
    <w:name w:val="HTML Cite"/>
    <w:basedOn w:val="Fuentedeprrafopredeter"/>
    <w:uiPriority w:val="99"/>
    <w:semiHidden/>
    <w:unhideWhenUsed/>
    <w:rsid w:val="00033567"/>
    <w:rPr>
      <w:i w:val="0"/>
      <w:iCs w:val="0"/>
      <w:color w:val="00903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E4E2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AC6F5C"/>
    <w:pPr>
      <w:keepNext/>
      <w:jc w:val="center"/>
      <w:outlineLvl w:val="0"/>
    </w:pPr>
    <w:rPr>
      <w:rFonts w:ascii="Arial" w:eastAsia="Times New Roman" w:hAnsi="Arial" w:cs="Arial"/>
      <w:b/>
      <w:bCs/>
      <w:i/>
      <w:iCs/>
      <w:sz w:val="32"/>
      <w:szCs w:val="32"/>
      <w:lang w:val="es-ES" w:eastAsia="es-MX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8409F8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074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0746"/>
  </w:style>
  <w:style w:type="paragraph" w:styleId="Piedepgina">
    <w:name w:val="footer"/>
    <w:basedOn w:val="Normal"/>
    <w:link w:val="PiedepginaCar"/>
    <w:uiPriority w:val="99"/>
    <w:unhideWhenUsed/>
    <w:rsid w:val="00BC074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C0746"/>
  </w:style>
  <w:style w:type="paragraph" w:styleId="Textodeglobo">
    <w:name w:val="Balloon Text"/>
    <w:basedOn w:val="Normal"/>
    <w:link w:val="TextodegloboCar"/>
    <w:uiPriority w:val="99"/>
    <w:semiHidden/>
    <w:unhideWhenUsed/>
    <w:rsid w:val="00BC074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0746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F41F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rsid w:val="00AC6F5C"/>
    <w:rPr>
      <w:rFonts w:ascii="Arial" w:eastAsia="Times New Roman" w:hAnsi="Arial" w:cs="Arial"/>
      <w:b/>
      <w:bCs/>
      <w:i/>
      <w:iCs/>
      <w:sz w:val="32"/>
      <w:szCs w:val="32"/>
      <w:lang w:val="es-ES" w:eastAsia="es-MX"/>
    </w:rPr>
  </w:style>
  <w:style w:type="paragraph" w:styleId="Prrafodelista">
    <w:name w:val="List Paragraph"/>
    <w:basedOn w:val="Normal"/>
    <w:qFormat/>
    <w:rsid w:val="00EF6578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931800"/>
    <w:pPr>
      <w:jc w:val="both"/>
    </w:pPr>
    <w:rPr>
      <w:rFonts w:ascii="Arial" w:eastAsia="Times New Roman" w:hAnsi="Arial" w:cs="Times New Roman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931800"/>
    <w:rPr>
      <w:rFonts w:ascii="Arial" w:eastAsia="Times New Roman" w:hAnsi="Arial" w:cs="Times New Roman"/>
      <w:sz w:val="20"/>
      <w:szCs w:val="20"/>
      <w:lang w:val="es-ES"/>
    </w:rPr>
  </w:style>
  <w:style w:type="paragraph" w:customStyle="1" w:styleId="INCISO">
    <w:name w:val="INCISO"/>
    <w:basedOn w:val="Normal"/>
    <w:rsid w:val="00931800"/>
    <w:pPr>
      <w:tabs>
        <w:tab w:val="left" w:pos="1440"/>
      </w:tabs>
      <w:spacing w:after="101" w:line="216" w:lineRule="atLeast"/>
      <w:ind w:left="1440" w:hanging="432"/>
      <w:jc w:val="both"/>
    </w:pPr>
    <w:rPr>
      <w:rFonts w:ascii="Arial" w:eastAsia="Times New Roman" w:hAnsi="Arial" w:cs="Arial"/>
      <w:sz w:val="18"/>
      <w:szCs w:val="20"/>
      <w:lang w:val="es-MX"/>
    </w:rPr>
  </w:style>
  <w:style w:type="paragraph" w:customStyle="1" w:styleId="Default">
    <w:name w:val="Default"/>
    <w:rsid w:val="00931800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lang w:val="es-ES"/>
    </w:rPr>
  </w:style>
  <w:style w:type="paragraph" w:styleId="Sinespaciado">
    <w:name w:val="No Spacing"/>
    <w:link w:val="SinespaciadoCar"/>
    <w:uiPriority w:val="1"/>
    <w:qFormat/>
    <w:rsid w:val="00931800"/>
    <w:rPr>
      <w:rFonts w:ascii="Calibri" w:eastAsia="Calibri" w:hAnsi="Calibri" w:cs="Times New Roman"/>
      <w:sz w:val="22"/>
      <w:szCs w:val="22"/>
      <w:lang w:val="es-MX" w:eastAsia="en-US"/>
    </w:rPr>
  </w:style>
  <w:style w:type="character" w:customStyle="1" w:styleId="SinespaciadoCar">
    <w:name w:val="Sin espaciado Car"/>
    <w:link w:val="Sinespaciado"/>
    <w:uiPriority w:val="1"/>
    <w:rsid w:val="00931800"/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Continuarlista">
    <w:name w:val="List Continue"/>
    <w:basedOn w:val="Normal"/>
    <w:uiPriority w:val="99"/>
    <w:unhideWhenUsed/>
    <w:rsid w:val="00931800"/>
    <w:pPr>
      <w:spacing w:after="120"/>
      <w:ind w:left="283"/>
      <w:contextualSpacing/>
    </w:pPr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Hipervnculo">
    <w:name w:val="Hyperlink"/>
    <w:basedOn w:val="Fuentedeprrafopredeter"/>
    <w:uiPriority w:val="99"/>
    <w:unhideWhenUsed/>
    <w:rsid w:val="00931800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semiHidden/>
    <w:rsid w:val="008409F8"/>
    <w:rPr>
      <w:rFonts w:ascii="Cambria" w:eastAsia="Times New Roman" w:hAnsi="Cambria" w:cs="Times New Roman"/>
      <w:b/>
      <w:bCs/>
      <w:sz w:val="26"/>
      <w:szCs w:val="26"/>
      <w:lang w:val="es-ES" w:eastAsia="es-MX"/>
    </w:rPr>
  </w:style>
  <w:style w:type="paragraph" w:customStyle="1" w:styleId="ROMANOS">
    <w:name w:val="ROMANOS"/>
    <w:basedOn w:val="Normal"/>
    <w:link w:val="ROMANOSCar"/>
    <w:rsid w:val="008409F8"/>
    <w:pPr>
      <w:spacing w:after="101" w:line="216" w:lineRule="atLeast"/>
      <w:ind w:left="810" w:hanging="540"/>
      <w:jc w:val="both"/>
    </w:pPr>
    <w:rPr>
      <w:rFonts w:ascii="Arial" w:eastAsia="Times New Roman" w:hAnsi="Arial" w:cs="Times New Roman"/>
      <w:i/>
      <w:sz w:val="18"/>
      <w:szCs w:val="20"/>
      <w:lang w:eastAsia="es-MX"/>
    </w:rPr>
  </w:style>
  <w:style w:type="character" w:customStyle="1" w:styleId="ROMANOSCar">
    <w:name w:val="ROMANOS Car"/>
    <w:link w:val="ROMANOS"/>
    <w:rsid w:val="008409F8"/>
    <w:rPr>
      <w:rFonts w:ascii="Arial" w:eastAsia="Times New Roman" w:hAnsi="Arial" w:cs="Times New Roman"/>
      <w:i/>
      <w:sz w:val="18"/>
      <w:szCs w:val="20"/>
      <w:lang w:eastAsia="es-MX"/>
    </w:rPr>
  </w:style>
  <w:style w:type="paragraph" w:styleId="Ttulo">
    <w:name w:val="Title"/>
    <w:basedOn w:val="Normal"/>
    <w:link w:val="TtuloCar"/>
    <w:qFormat/>
    <w:rsid w:val="002872FB"/>
    <w:pPr>
      <w:jc w:val="center"/>
    </w:pPr>
    <w:rPr>
      <w:rFonts w:ascii="Times New Roman" w:eastAsia="Times New Roman" w:hAnsi="Times New Roman" w:cs="Times New Roman"/>
      <w:b/>
      <w:sz w:val="28"/>
      <w:szCs w:val="20"/>
      <w:lang w:val="x-none"/>
    </w:rPr>
  </w:style>
  <w:style w:type="character" w:customStyle="1" w:styleId="TtuloCar">
    <w:name w:val="Título Car"/>
    <w:basedOn w:val="Fuentedeprrafopredeter"/>
    <w:link w:val="Ttulo"/>
    <w:rsid w:val="002872FB"/>
    <w:rPr>
      <w:rFonts w:ascii="Times New Roman" w:eastAsia="Times New Roman" w:hAnsi="Times New Roman" w:cs="Times New Roman"/>
      <w:b/>
      <w:sz w:val="28"/>
      <w:szCs w:val="20"/>
      <w:lang w:val="x-none"/>
    </w:rPr>
  </w:style>
  <w:style w:type="paragraph" w:styleId="Sangranormal">
    <w:name w:val="Normal Indent"/>
    <w:basedOn w:val="Normal"/>
    <w:rsid w:val="002872FB"/>
    <w:pPr>
      <w:ind w:left="708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xto">
    <w:name w:val="Texto"/>
    <w:basedOn w:val="Normal"/>
    <w:rsid w:val="002872FB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/>
    </w:rPr>
  </w:style>
  <w:style w:type="character" w:styleId="Nmerodepgina">
    <w:name w:val="page number"/>
    <w:rsid w:val="00A2431B"/>
  </w:style>
  <w:style w:type="paragraph" w:styleId="Lista2">
    <w:name w:val="List 2"/>
    <w:basedOn w:val="Normal"/>
    <w:uiPriority w:val="99"/>
    <w:semiHidden/>
    <w:unhideWhenUsed/>
    <w:rsid w:val="00033567"/>
    <w:pPr>
      <w:ind w:left="566" w:hanging="283"/>
      <w:contextualSpacing/>
    </w:pPr>
  </w:style>
  <w:style w:type="paragraph" w:styleId="Textonotapie">
    <w:name w:val="footnote text"/>
    <w:basedOn w:val="Normal"/>
    <w:link w:val="TextonotapieCar"/>
    <w:rsid w:val="00033567"/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customStyle="1" w:styleId="TextonotapieCar">
    <w:name w:val="Texto nota pie Car"/>
    <w:basedOn w:val="Fuentedeprrafopredeter"/>
    <w:link w:val="Textonotapie"/>
    <w:rsid w:val="00033567"/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styleId="Lista">
    <w:name w:val="List"/>
    <w:basedOn w:val="Normal"/>
    <w:uiPriority w:val="99"/>
    <w:unhideWhenUsed/>
    <w:rsid w:val="00033567"/>
    <w:pPr>
      <w:ind w:left="283" w:hanging="283"/>
      <w:contextualSpacing/>
    </w:pPr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CitaHTML">
    <w:name w:val="HTML Cite"/>
    <w:basedOn w:val="Fuentedeprrafopredeter"/>
    <w:uiPriority w:val="99"/>
    <w:semiHidden/>
    <w:unhideWhenUsed/>
    <w:rsid w:val="00033567"/>
    <w:rPr>
      <w:i w:val="0"/>
      <w:iCs w:val="0"/>
      <w:color w:val="00903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E4E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aslp.gob.mx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7D603-6E4A-4C5B-B642-43EA5C421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366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11</Company>
  <LinksUpToDate>false</LinksUpToDate>
  <CharactersWithSpaces>2376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11 11</dc:creator>
  <cp:lastModifiedBy>Ileana Karina González Palomo</cp:lastModifiedBy>
  <cp:revision>2</cp:revision>
  <cp:lastPrinted>2021-02-03T17:37:00Z</cp:lastPrinted>
  <dcterms:created xsi:type="dcterms:W3CDTF">2021-02-07T06:10:00Z</dcterms:created>
  <dcterms:modified xsi:type="dcterms:W3CDTF">2021-02-07T06:10:00Z</dcterms:modified>
</cp:coreProperties>
</file>